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A8" w:rsidRPr="00401D6E" w:rsidRDefault="00497D6D">
      <w:pPr>
        <w:pStyle w:val="ConsPlusTitlePage"/>
        <w:ind w:left="4536"/>
        <w:jc w:val="center"/>
        <w:outlineLvl w:val="0"/>
        <w:rPr>
          <w:rFonts w:ascii="Times New Roman" w:eastAsia="Times New Roman" w:hAnsi="Times New Roman" w:cs="Times New Roman"/>
          <w:sz w:val="24"/>
          <w:szCs w:val="24"/>
        </w:rPr>
      </w:pPr>
      <w:r w:rsidRPr="00401D6E">
        <w:rPr>
          <w:rFonts w:ascii="Times New Roman" w:hAnsi="Times New Roman"/>
          <w:sz w:val="24"/>
          <w:szCs w:val="24"/>
        </w:rPr>
        <w:t>"УТВЕРЖДАЮ"</w:t>
      </w:r>
    </w:p>
    <w:p w:rsidR="002023A8" w:rsidRPr="00401D6E" w:rsidRDefault="00497D6D">
      <w:pPr>
        <w:pStyle w:val="ConsPlusNormal"/>
        <w:ind w:left="4536"/>
        <w:jc w:val="center"/>
      </w:pPr>
      <w:r w:rsidRPr="00401D6E">
        <w:t>Адвокат</w:t>
      </w:r>
    </w:p>
    <w:p w:rsidR="002023A8" w:rsidRPr="00401D6E" w:rsidRDefault="00497D6D">
      <w:pPr>
        <w:pStyle w:val="ConsPlusNormal"/>
        <w:ind w:left="4536"/>
        <w:jc w:val="center"/>
      </w:pPr>
      <w:r w:rsidRPr="00401D6E">
        <w:t>_______________________________________</w:t>
      </w:r>
    </w:p>
    <w:p w:rsidR="002023A8" w:rsidRPr="00401D6E" w:rsidRDefault="00497D6D">
      <w:pPr>
        <w:pStyle w:val="ConsPlusNormal"/>
        <w:ind w:left="4536"/>
        <w:jc w:val="center"/>
      </w:pPr>
      <w:r w:rsidRPr="00401D6E">
        <w:t>(Ф.И.О. полностью)</w:t>
      </w:r>
    </w:p>
    <w:p w:rsidR="002023A8" w:rsidRPr="00401D6E" w:rsidRDefault="00497D6D">
      <w:pPr>
        <w:pStyle w:val="ConsPlusNormal"/>
        <w:ind w:left="4536"/>
        <w:jc w:val="center"/>
      </w:pPr>
      <w:r w:rsidRPr="00401D6E">
        <w:t>_______________________________________</w:t>
      </w:r>
    </w:p>
    <w:p w:rsidR="002023A8" w:rsidRPr="00401D6E" w:rsidRDefault="00497D6D">
      <w:pPr>
        <w:pStyle w:val="ConsPlusNormal"/>
        <w:ind w:left="4536"/>
        <w:jc w:val="center"/>
      </w:pPr>
      <w:r w:rsidRPr="00401D6E">
        <w:t>(подпись адвоката)</w:t>
      </w:r>
    </w:p>
    <w:p w:rsidR="002023A8" w:rsidRPr="00401D6E" w:rsidRDefault="002023A8">
      <w:pPr>
        <w:pStyle w:val="ConsPlusNormal"/>
        <w:ind w:left="4536"/>
        <w:jc w:val="center"/>
      </w:pPr>
    </w:p>
    <w:p w:rsidR="002023A8" w:rsidRPr="00401D6E" w:rsidRDefault="00497D6D">
      <w:pPr>
        <w:pStyle w:val="ConsPlusNormal"/>
        <w:ind w:left="4536"/>
        <w:jc w:val="center"/>
      </w:pPr>
      <w:r w:rsidRPr="00401D6E">
        <w:t>от "__" _______ 2022 г.</w:t>
      </w:r>
    </w:p>
    <w:p w:rsidR="002023A8" w:rsidRPr="00401D6E" w:rsidRDefault="00497D6D">
      <w:pPr>
        <w:pStyle w:val="ConsPlusNormal"/>
        <w:ind w:left="4536"/>
        <w:jc w:val="center"/>
      </w:pPr>
      <w:r w:rsidRPr="00401D6E">
        <w:t>(дата утверждения правил</w:t>
      </w:r>
    </w:p>
    <w:p w:rsidR="002023A8" w:rsidRPr="00401D6E" w:rsidRDefault="00497D6D">
      <w:pPr>
        <w:pStyle w:val="ConsPlusNormal"/>
        <w:ind w:left="4536"/>
        <w:jc w:val="center"/>
      </w:pPr>
      <w:r w:rsidRPr="00401D6E">
        <w:t>внутреннего контроля)</w:t>
      </w:r>
    </w:p>
    <w:p w:rsidR="002023A8" w:rsidRDefault="002023A8">
      <w:pPr>
        <w:pStyle w:val="ConsPlusTitlePage"/>
        <w:ind w:firstLine="540"/>
        <w:jc w:val="both"/>
        <w:rPr>
          <w:rFonts w:ascii="Times New Roman" w:eastAsia="Times New Roman" w:hAnsi="Times New Roman" w:cs="Times New Roman"/>
          <w:sz w:val="24"/>
          <w:szCs w:val="24"/>
        </w:rPr>
      </w:pPr>
    </w:p>
    <w:p w:rsidR="003F3135" w:rsidRPr="00401D6E" w:rsidRDefault="003F3135">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
        <w:jc w:val="center"/>
      </w:pPr>
      <w:r w:rsidRPr="00401D6E">
        <w:t>ПРАВИЛА</w:t>
      </w:r>
    </w:p>
    <w:p w:rsidR="002023A8" w:rsidRPr="00401D6E" w:rsidRDefault="00497D6D">
      <w:pPr>
        <w:pStyle w:val="ConsPlusTitle"/>
        <w:jc w:val="center"/>
      </w:pPr>
      <w:r w:rsidRPr="00401D6E">
        <w:t xml:space="preserve">ВНУТРЕННЕГО КОНТРОЛЯ </w:t>
      </w:r>
    </w:p>
    <w:p w:rsidR="002023A8" w:rsidRPr="00401D6E" w:rsidRDefault="00497D6D">
      <w:pPr>
        <w:pStyle w:val="ConsPlusTitle"/>
        <w:jc w:val="center"/>
      </w:pPr>
      <w:r w:rsidRPr="00401D6E">
        <w:t>В ЦЕЛЯХ ПРОТИВОДЕЙСТВИЯ ЛЕГАЛИЗАЦИИ</w:t>
      </w:r>
    </w:p>
    <w:p w:rsidR="002023A8" w:rsidRPr="00401D6E" w:rsidRDefault="00497D6D">
      <w:pPr>
        <w:pStyle w:val="ConsPlusTitle"/>
        <w:jc w:val="center"/>
      </w:pPr>
      <w:r w:rsidRPr="00401D6E">
        <w:t>(ОТМЫВАНИЮ) ДОХОДОВ, ПОЛУЧЕННЫХ ПРЕСТУПНЫМ ПУТЕМ,</w:t>
      </w:r>
    </w:p>
    <w:p w:rsidR="002023A8" w:rsidRPr="00401D6E" w:rsidRDefault="00497D6D">
      <w:pPr>
        <w:pStyle w:val="ConsPlusTitle"/>
        <w:jc w:val="center"/>
      </w:pPr>
      <w:r w:rsidRPr="00401D6E">
        <w:t xml:space="preserve"> ФИНАНСИРОВАНИЮ ТЕРРОРИЗМА, ФИНАНСИРОВАНИЮ РАСПРОСТРАНЕНИЯ ОРУЖИЯ М</w:t>
      </w:r>
      <w:r w:rsidRPr="0027449B">
        <w:t>А</w:t>
      </w:r>
      <w:r w:rsidRPr="00401D6E">
        <w:t xml:space="preserve">ССОВОГО УНИЧТОЖЕНИЯ </w:t>
      </w:r>
    </w:p>
    <w:p w:rsidR="002023A8" w:rsidRDefault="002023A8">
      <w:pPr>
        <w:pStyle w:val="ConsPlusTitlePage"/>
        <w:ind w:firstLine="540"/>
        <w:jc w:val="both"/>
        <w:rPr>
          <w:rFonts w:ascii="Times New Roman" w:eastAsia="Times New Roman" w:hAnsi="Times New Roman" w:cs="Times New Roman"/>
          <w:sz w:val="24"/>
          <w:szCs w:val="24"/>
        </w:rPr>
      </w:pPr>
    </w:p>
    <w:p w:rsidR="003F3135" w:rsidRPr="00401D6E" w:rsidRDefault="003F3135">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1. Общие положения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Настоящие Правила внутреннего контроля (далее - Правила) разработаны с учетом требований законодательства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Федерального закона от 7 августа 2001 г. N 115-ФЗ "О противодействии легализации (отмыванию) доходов, полученных преступным путем, и финансированию терроризма" (с изменениями и дополнениями) (далее - Федеральный закон);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постановления Правительства Российской Федерации от 14.07.2021 г. № 1188 «Об утверждении требований к правилам внутреннего контроля, разрабатываемым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постановления Правительства Российской Федерации от 18.01.2003 N 27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2023A8" w:rsidRPr="00401D6E" w:rsidRDefault="002023A8">
      <w:pPr>
        <w:pStyle w:val="ConsPlusTitle"/>
        <w:ind w:firstLine="540"/>
        <w:jc w:val="both"/>
        <w:rPr>
          <w:b w:val="0"/>
          <w:bCs w:val="0"/>
        </w:rPr>
      </w:pPr>
    </w:p>
    <w:p w:rsidR="002023A8" w:rsidRPr="00401D6E" w:rsidRDefault="00497D6D">
      <w:pPr>
        <w:pStyle w:val="ConsPlusTitle"/>
        <w:ind w:firstLine="540"/>
        <w:jc w:val="both"/>
        <w:rPr>
          <w:b w:val="0"/>
          <w:bCs w:val="0"/>
        </w:rPr>
      </w:pPr>
      <w:r w:rsidRPr="00401D6E">
        <w:rPr>
          <w:b w:val="0"/>
          <w:bCs w:val="0"/>
        </w:rPr>
        <w:t>- постановления Правительства Российской Федерации от 29.05.2014 N 492 " О</w:t>
      </w:r>
      <w:r w:rsidRPr="00401D6E">
        <w:t xml:space="preserve"> </w:t>
      </w:r>
      <w:r w:rsidRPr="00401D6E">
        <w:rPr>
          <w:b w:val="0"/>
          <w:bCs w:val="0"/>
        </w:rPr>
        <w:t>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w:t>
      </w:r>
    </w:p>
    <w:p w:rsidR="002023A8" w:rsidRPr="00401D6E" w:rsidRDefault="00497D6D">
      <w:pPr>
        <w:pStyle w:val="ConsPlusTitle"/>
        <w:jc w:val="both"/>
        <w:rPr>
          <w:b w:val="0"/>
          <w:bCs w:val="0"/>
        </w:rPr>
      </w:pPr>
      <w:r w:rsidRPr="00401D6E">
        <w:rPr>
          <w:b w:val="0"/>
          <w:bCs w:val="0"/>
        </w:rPr>
        <w:t>полученных преступным путем, и финансированию терроризма и признании утратившими силу некоторых актов Правительства Российской Федерации" (далее - Постановление N 492);</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 приказа Федеральной службы по финансовому мониторингу от 03.08.2010 N 203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(далее - Положение о требованиях к обучению);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приказа Федеральной службы по финансовому мониторингу от 31.08.2009 N 103 "Об утверждении Рекомендаций по разработке критериев выявления и определению признаков необычных сделок" (далее - Приказ N 103);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приказа Федеральной службы по финансовому мониторингу от 05.10.2009 N 245 "Об утверждении Инструкции о предоставлении в Федеральную службу по финансовому мониторингу информации, предусмотренной Федеральным законом от 07.08.2001 N 115-ФЗ "О противодействии легализации (отмыванию) доходов, полученных преступным путем, и финансированию терроризма" (далее - Инструкция);</w:t>
      </w:r>
    </w:p>
    <w:p w:rsidR="003F3135" w:rsidRDefault="003F3135">
      <w:pPr>
        <w:pStyle w:val="ConsPlusTitlePage"/>
        <w:spacing w:before="240"/>
        <w:ind w:firstLine="540"/>
        <w:jc w:val="both"/>
        <w:rPr>
          <w:rFonts w:ascii="Times New Roman" w:hAnsi="Times New Roman"/>
          <w:sz w:val="24"/>
          <w:szCs w:val="24"/>
        </w:rPr>
      </w:pPr>
      <w:r w:rsidRPr="003F3135">
        <w:rPr>
          <w:rFonts w:ascii="Times New Roman" w:hAnsi="Times New Roman"/>
          <w:sz w:val="24"/>
          <w:szCs w:val="24"/>
        </w:rPr>
        <w:t>- приказа Росфинмониторинга от 22.11.2018 N 366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(далее - Положение о требованиях к идентификации клиентов и выгодоприобретателей);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информационного письма Росфинмониторинга от 04.12.2018 N 57 "О методических рекомендациях по установлению сведений о бенефициарных владельцах клиентов» (далее «Рекомендации о бенефициарах»);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информационного письма Росфинмониторинга от 01.03.2019 N 59 "О методических рекомендациях по проведению оценки рисков ПОД/ФТ организациями, осуществляющими операции с денежными средствами или иным имуществом и индивидуальными предпринимателями" далее «Рекомендации оценки рисков»;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подпункта 1 п. 4 ст. 6 Федерального закона от 31.05.2002 N 63-ФЗ "Об адвокатской деятельности и адвокатуре в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пункта 1 и п. 7 ст. 10 Кодекса профессиональной этики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 иных нормативно-правовых актов Российской Федерации в сфере противодействия легализации (отмыванию) доходов, полученных преступным путем, и финансированию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Основные понятия, используемые в настоящих Правилах:</w:t>
      </w:r>
      <w:r w:rsidRPr="00401D6E">
        <w:rPr>
          <w:rFonts w:ascii="Times New Roman" w:eastAsia="Times New Roman" w:hAnsi="Times New Roman" w:cs="Times New Roman"/>
          <w:sz w:val="24"/>
          <w:szCs w:val="24"/>
        </w:rPr>
        <w:br/>
      </w:r>
    </w:p>
    <w:p w:rsidR="002023A8" w:rsidRPr="003F3135" w:rsidRDefault="003F3135" w:rsidP="003F3135">
      <w:pPr>
        <w:ind w:firstLine="540"/>
        <w:jc w:val="both"/>
        <w:rPr>
          <w:rFonts w:asciiTheme="minorHAnsi" w:hAnsiTheme="minorHAnsi" w:cstheme="minorHAnsi"/>
          <w:u w:color="000000"/>
          <w:lang w:val="ru-RU" w:eastAsia="ru-RU"/>
        </w:rPr>
      </w:pPr>
      <w:r>
        <w:rPr>
          <w:rFonts w:asciiTheme="minorHAnsi" w:hAnsiTheme="minorHAnsi" w:cstheme="minorHAnsi"/>
          <w:lang w:val="ru-RU"/>
        </w:rPr>
        <w:t xml:space="preserve">- </w:t>
      </w:r>
      <w:r w:rsidR="00497D6D" w:rsidRPr="003F3135">
        <w:rPr>
          <w:rFonts w:asciiTheme="minorHAnsi" w:hAnsiTheme="minorHAnsi" w:cstheme="minorHAnsi"/>
          <w:lang w:val="ru-RU"/>
        </w:rPr>
        <w:t xml:space="preserve">Адвокат – лицо, получившее в установленном Федеральным законом </w:t>
      </w:r>
      <w:r w:rsidR="00497D6D" w:rsidRPr="003F3135">
        <w:rPr>
          <w:rFonts w:asciiTheme="minorHAnsi" w:hAnsiTheme="minorHAnsi" w:cstheme="minorHAnsi"/>
          <w:u w:color="190CAB"/>
          <w:lang w:val="ru-RU"/>
        </w:rPr>
        <w:t>порядке</w:t>
      </w:r>
      <w:r w:rsidR="00497D6D" w:rsidRPr="003F3135">
        <w:rPr>
          <w:rFonts w:asciiTheme="minorHAnsi" w:hAnsiTheme="minorHAnsi" w:cstheme="minorHAnsi"/>
          <w:lang w:val="ru-RU"/>
        </w:rPr>
        <w:t xml:space="preserve"> статус адвоката и право осуществлять адвокатскую деятельность</w:t>
      </w:r>
      <w:r w:rsidR="00CF2546" w:rsidRPr="003F3135">
        <w:rPr>
          <w:rFonts w:asciiTheme="minorHAnsi" w:hAnsiTheme="minorHAnsi" w:cstheme="minorHAnsi"/>
          <w:lang w:val="ru-RU"/>
        </w:rPr>
        <w:t xml:space="preserve">, являющийся стороной по договору (соглашению) об оказании юридической помощи с клиентом, </w:t>
      </w:r>
      <w:r w:rsidR="00497D6D" w:rsidRPr="003F3135">
        <w:rPr>
          <w:rFonts w:asciiTheme="minorHAnsi" w:hAnsiTheme="minorHAnsi" w:cstheme="minorHAnsi"/>
          <w:lang w:val="ru-RU"/>
        </w:rPr>
        <w:t>предоставляющего адвокату право на осуществление операций с денежными средствами или иным имуществом клиента</w:t>
      </w:r>
      <w:r w:rsidR="00CF2546" w:rsidRPr="003F3135">
        <w:rPr>
          <w:rFonts w:asciiTheme="minorHAnsi" w:hAnsiTheme="minorHAnsi" w:cstheme="minorHAnsi"/>
          <w:u w:color="000000"/>
          <w:lang w:val="ru-RU" w:eastAsia="ru-RU"/>
        </w:rPr>
        <w:t>, перечисленным в ст. 7.1. Федерального закона и реализующий такие полномочия;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клиент – доверитель Адвоката - физическое или юридическое лицо, иностранная структура без образования юридического лица, получающий правовую помощь Адвоката, перечисленную в ст. 7.1.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 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выгодоприобретатель – лицо, к выгоде которого действует клиент;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бенефициарный владелец – физическое лицо, которое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для целей настоящих Правил - цифровая валюта признается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Федеральный закон – Федеральный закон от 07.08.2001 г. №115 ФЗ «О противодействии легализации (отмыванию) доходов, полученных преступным путем, и финансированию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ПОД/ФТ/ФРОМУ – противодействие отмыванию доходов/финансирование терроризма/финансирование распространения оружия массового уничтожения;</w:t>
      </w:r>
    </w:p>
    <w:p w:rsidR="002023A8" w:rsidRPr="00401D6E" w:rsidRDefault="00497D6D">
      <w:pPr>
        <w:pStyle w:val="ConsPlusTitlePage"/>
        <w:tabs>
          <w:tab w:val="right" w:pos="9329"/>
        </w:tabs>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ФАТФ - группы разработки финансовых мер борьбы с отмыванием денег;</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МВК по ПФТ - Межведомственная комиссия по противодействию финансированию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Правила внутреннего контроля являются документом, который: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регламентирует организационные основы работы Адвоката, направленной на противодействие легализации (отмыванию) доходов, полученных преступным путем и финансированию терроризма,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б) регламентирует организационные основы работы сотрудников Адвоката, в том числе помощников, стажеров и иных лиц, состоящих в трудовых отношениях с Адвокатом.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устанавливает обязанности и порядок действий Адвоката в целях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г) определяет сроки выполнения обязанностей в целях осуществления внутреннего контроля, а также лицо, ответственное за их реализацию.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Настоящие Правила включают в себя следующие программы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программа, определяющая организационные основы осуществления внутреннего контроля (далее - программа организации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программа идентификации клиентов, представителей клиентов и (или) выгодоприобретателей (далее - программа идентификации);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программа изучения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программа оценки рисков и управления рисками легализации (отмывания) доходов, полученных преступным путем, и финансирования терроризма, финансирования распространения оружия массового уничтожения (далее - программа оценки и управления рисками);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 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финансированием распространения оружия массового уничтожения и предоставления сведений о них в Федеральную службу по финансовому мониторингу (далее - программа выявления операций);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е) 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ж) программа подготовки и обучения Адвокатов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з) программа проверки системы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и)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программа хранения информации);</w:t>
      </w:r>
    </w:p>
    <w:p w:rsidR="002023A8" w:rsidRPr="00401D6E" w:rsidRDefault="002023A8">
      <w:pPr>
        <w:pStyle w:val="a8"/>
        <w:ind w:firstLine="540"/>
      </w:pPr>
    </w:p>
    <w:p w:rsidR="002023A8" w:rsidRPr="00401D6E" w:rsidRDefault="00497D6D">
      <w:pPr>
        <w:pStyle w:val="a8"/>
        <w:ind w:firstLine="540"/>
        <w:jc w:val="both"/>
      </w:pPr>
      <w:r w:rsidRPr="00401D6E">
        <w:t xml:space="preserve">Правила применяются только в отношении следующих видов операций с денежными средствами или иным имуществом, которые </w:t>
      </w:r>
      <w:r w:rsidR="003F3135" w:rsidRPr="003F3135">
        <w:t>Адвокат осуществляет от имени или поручению своего клиента:</w:t>
      </w:r>
    </w:p>
    <w:p w:rsidR="002023A8" w:rsidRPr="00401D6E" w:rsidRDefault="00497D6D">
      <w:pPr>
        <w:pStyle w:val="a8"/>
        <w:jc w:val="both"/>
      </w:pPr>
      <w:r w:rsidRPr="00401D6E">
        <w:t>- сделки с недвижимым имуществом;</w:t>
      </w:r>
    </w:p>
    <w:p w:rsidR="002023A8" w:rsidRPr="00401D6E" w:rsidRDefault="00497D6D">
      <w:pPr>
        <w:pStyle w:val="a8"/>
        <w:jc w:val="both"/>
      </w:pPr>
      <w:r w:rsidRPr="00401D6E">
        <w:t>- управление денежными средствами, ценными бумагами и иным имуществом клиента;</w:t>
      </w:r>
    </w:p>
    <w:p w:rsidR="002023A8" w:rsidRPr="00401D6E" w:rsidRDefault="00497D6D">
      <w:pPr>
        <w:pStyle w:val="a8"/>
        <w:jc w:val="both"/>
      </w:pPr>
      <w:r w:rsidRPr="00401D6E">
        <w:t>- управление банковскими счетами клиента или счетами ценных бумаг;</w:t>
      </w:r>
    </w:p>
    <w:p w:rsidR="002023A8" w:rsidRPr="00401D6E" w:rsidRDefault="00497D6D">
      <w:pPr>
        <w:pStyle w:val="a8"/>
        <w:jc w:val="both"/>
      </w:pPr>
      <w:r w:rsidRPr="00401D6E">
        <w:t>- привлечение денежных средств для создания организаций, обеспечения их деятельности или управления ими;</w:t>
      </w:r>
    </w:p>
    <w:p w:rsidR="002023A8" w:rsidRPr="00401D6E" w:rsidRDefault="00497D6D">
      <w:pPr>
        <w:pStyle w:val="a8"/>
        <w:jc w:val="both"/>
      </w:pPr>
      <w:r w:rsidRPr="00401D6E">
        <w:t>- 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p w:rsidR="002023A8" w:rsidRPr="00401D6E" w:rsidRDefault="002023A8">
      <w:pPr>
        <w:pStyle w:val="ConsPlusTitlePage"/>
        <w:jc w:val="center"/>
        <w:outlineLvl w:val="1"/>
        <w:rPr>
          <w:rFonts w:ascii="Times New Roman" w:eastAsia="Times New Roman" w:hAnsi="Times New Roman" w:cs="Times New Roman"/>
          <w:sz w:val="24"/>
          <w:szCs w:val="24"/>
        </w:rPr>
      </w:pPr>
      <w:bookmarkStart w:id="0" w:name="P73"/>
      <w:bookmarkEnd w:id="0"/>
    </w:p>
    <w:p w:rsidR="002023A8" w:rsidRDefault="002023A8">
      <w:pPr>
        <w:pStyle w:val="ConsPlusTitlePage"/>
        <w:jc w:val="center"/>
        <w:outlineLvl w:val="1"/>
        <w:rPr>
          <w:rFonts w:ascii="Times New Roman" w:eastAsia="Times New Roman" w:hAnsi="Times New Roman" w:cs="Times New Roman"/>
          <w:sz w:val="24"/>
          <w:szCs w:val="24"/>
        </w:rPr>
      </w:pPr>
    </w:p>
    <w:p w:rsidR="00B65E78" w:rsidRPr="00401D6E" w:rsidRDefault="00B65E78">
      <w:pPr>
        <w:pStyle w:val="ConsPlusTitlePage"/>
        <w:jc w:val="center"/>
        <w:outlineLvl w:val="1"/>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2. Программа организации системы внутреннего контроля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2.1. </w:t>
      </w:r>
      <w:r w:rsidRPr="00401D6E">
        <w:rPr>
          <w:rFonts w:ascii="Times New Roman" w:hAnsi="Times New Roman"/>
          <w:b/>
          <w:bCs/>
          <w:sz w:val="24"/>
          <w:szCs w:val="24"/>
        </w:rPr>
        <w:t>Внутренний контроль</w:t>
      </w:r>
      <w:r w:rsidRPr="00401D6E">
        <w:rPr>
          <w:rFonts w:ascii="Times New Roman" w:hAnsi="Times New Roman"/>
          <w:sz w:val="24"/>
          <w:szCs w:val="24"/>
        </w:rPr>
        <w:t xml:space="preserve"> – деятельность Адвоката,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финансированием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u w:val="single"/>
        </w:rPr>
        <w:t>Основная задача внутреннего контроля</w:t>
      </w:r>
      <w:r w:rsidRPr="00401D6E">
        <w:rPr>
          <w:rFonts w:ascii="Times New Roman" w:hAnsi="Times New Roman"/>
          <w:sz w:val="24"/>
          <w:szCs w:val="24"/>
        </w:rPr>
        <w:t>: недопущение вовлечения Адвоката и его сотрудников, в том числе стажеров, помощников в осуществление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Меры, направленные на противодействие легализации (отмыванию) доходов, полученных преступным путем, финансированию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организация и осуществление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обязательный контроль;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прекращении (приостановлении) сделок (операций) клиентов, о необходимости предоставления документов по основаниям, предусмотренным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иные меры, принимаемые в соответствии с Федеральным законом и принятых в его исполнение подзаконных актов.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2.2. Для наиболее полной реализации указанных мер Адвокат соблюдает сам и обеспечивает соблюдение всеми сотрудниками, настоящих Правил с учетом следующих требований: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 участие в процессе организации и осуществления внутреннего контроля в целях ПОД/ФТ/ФРОМУ всех привлеченных сотрудников Адвоката, независимо от занимаемой должности в рамках их компетенции;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сохранение конфиденциальности информации, получаемой в процессе реализации правил внутреннего контроля в целях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исключение участия Адвоката и сотрудников Адвоката в осуществлении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недопущение информирования клиентов, иных лиц о мерах, принимаемых Адвокатом в результате осуществления внутреннего контроля в целях ПОД/ФТ/ФРОМУ, за исключением информирования клиентов о прекращении (приостановлении) операций (сделок) клиента, о необходимости предоставления документов по основаниям, предусмотренным Федеральными законами;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5) сохранение конфиденциальности сведений о внутренних документах Адвоката, </w:t>
      </w:r>
      <w:r w:rsidRPr="00401D6E">
        <w:rPr>
          <w:rFonts w:ascii="Times New Roman" w:hAnsi="Times New Roman"/>
          <w:sz w:val="24"/>
          <w:szCs w:val="24"/>
        </w:rPr>
        <w:lastRenderedPageBreak/>
        <w:t>разработанных в целях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обеспечение полноты и своевременности представления в уполномоченный орган сведений, предусмотренных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применение эффективных процедур оценки рисков, связанных с легализацией (отмыванием) доходов, полученных преступным путем, финансированием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2.3. Адвокатом должно быть назначено специальное должностное лицо, ответственное за реализацию правил внутреннего контроля, если такое лицо не назначено, то обязанности специального должностного лица возлагаются на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случае временного отсутствия Адвоката и/или специального должностного лица, его обязанности возлагаются на другое лицо, с учетом требований, предъявляемых к специальному должностному лицу.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b/>
          <w:bCs/>
          <w:sz w:val="24"/>
          <w:szCs w:val="24"/>
        </w:rPr>
        <w:t>Примечание:</w:t>
      </w:r>
      <w:r w:rsidRPr="00401D6E">
        <w:rPr>
          <w:rFonts w:ascii="Times New Roman" w:hAnsi="Times New Roman"/>
          <w:sz w:val="24"/>
          <w:szCs w:val="24"/>
        </w:rPr>
        <w:t xml:space="preserve"> В соответствии с Постановлением N 492 к специальным должностным лицам, в том числе к Адвокату, осуществляющим операции с денежными средствами или иным имуществом, ответственным за соблюдение правил внутреннего контроля и программ его осуществления, предъявляются следующие квалификационные требования:</w:t>
      </w:r>
    </w:p>
    <w:p w:rsidR="002023A8" w:rsidRPr="00401D6E" w:rsidRDefault="00497D6D">
      <w:pPr>
        <w:pStyle w:val="ConsPlusNormal"/>
        <w:spacing w:before="200"/>
        <w:ind w:firstLine="540"/>
        <w:jc w:val="both"/>
      </w:pPr>
      <w:r w:rsidRPr="00401D6E">
        <w:t>а) наличие высшего образования по специальностям, направлениям подготовки, относящимся к укрупненной группе специальностей, направлений подготовки "Экономика и управление", либо по направлению подготовки "Юриспруденция", а при отсутствии указанного образования - наличие опыта работы не менее 2 лет на должностях, связанных с исполнением обязанностей по противодействию легализации (отмыванию) доходов, полученных преступным путем, и финансированию терроризма;</w:t>
      </w:r>
    </w:p>
    <w:p w:rsidR="002023A8" w:rsidRPr="00401D6E" w:rsidRDefault="00497D6D">
      <w:pPr>
        <w:pStyle w:val="ConsPlusNormal"/>
        <w:spacing w:before="200"/>
        <w:ind w:firstLine="540"/>
        <w:jc w:val="both"/>
        <w:rPr>
          <w:sz w:val="20"/>
          <w:szCs w:val="20"/>
        </w:rPr>
      </w:pPr>
      <w:r w:rsidRPr="00401D6E">
        <w:t>б) 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2023A8" w:rsidRPr="00401D6E" w:rsidRDefault="00497D6D">
      <w:pPr>
        <w:pStyle w:val="ConsPlusNormal"/>
        <w:spacing w:before="200"/>
        <w:ind w:firstLine="540"/>
        <w:jc w:val="both"/>
      </w:pPr>
      <w:bookmarkStart w:id="1" w:name="Par23"/>
      <w:bookmarkEnd w:id="1"/>
      <w:r w:rsidRPr="00401D6E">
        <w:t>в) прохождение в соответствии с Постановлением № 492 обучения в целях противодействия легализации (отмыванию) доходов, полученных преступным путем, и финансированию терроризма.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2.4. Адвокатом осуществляется постоянное отслеживание изменений законодательства в сфере ПОД/ФТ/ФРОМУ, а также отслеживание информации на сайте Росфинмониторинга, в том числе и через личный кабинет, открытый и зарегистрированный на сайте Росфинмониторинга.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2.5. В случае внесения в Федеральный закон либо иные нормативные правовые акты в сфере ПОД/ФТ/ФРОМУ изменений, Адвокат не позднее 1 месяца с даты вступления в силу указанных изменений либо вступления в силу нового нормативного правового акта вносит в свои правила внутреннего контроля соответствующие изменения в форме новой редакции Правил на бумажном носителе или в виде электронного документа, подписанного усиленной квалифицированной электронной подписью Адвоката.</w:t>
      </w:r>
    </w:p>
    <w:p w:rsidR="002023A8" w:rsidRPr="00401D6E" w:rsidRDefault="002023A8">
      <w:pPr>
        <w:pStyle w:val="ConsPlusTitlePage"/>
        <w:ind w:firstLine="540"/>
        <w:jc w:val="both"/>
        <w:outlineLvl w:val="1"/>
        <w:rPr>
          <w:rFonts w:ascii="Times New Roman" w:eastAsia="Times New Roman" w:hAnsi="Times New Roman" w:cs="Times New Roman"/>
          <w:sz w:val="24"/>
          <w:szCs w:val="24"/>
        </w:rPr>
      </w:pPr>
    </w:p>
    <w:p w:rsidR="002023A8" w:rsidRPr="00401D6E" w:rsidRDefault="00497D6D">
      <w:pPr>
        <w:pStyle w:val="ConsPlusTitlePage"/>
        <w:ind w:firstLine="540"/>
        <w:jc w:val="both"/>
        <w:outlineLvl w:val="1"/>
        <w:rPr>
          <w:rFonts w:ascii="Times New Roman" w:eastAsia="Times New Roman" w:hAnsi="Times New Roman" w:cs="Times New Roman"/>
          <w:sz w:val="24"/>
          <w:szCs w:val="24"/>
        </w:rPr>
      </w:pPr>
      <w:r w:rsidRPr="00401D6E">
        <w:rPr>
          <w:rFonts w:ascii="Times New Roman" w:hAnsi="Times New Roman"/>
          <w:sz w:val="24"/>
          <w:szCs w:val="24"/>
        </w:rPr>
        <w:t xml:space="preserve">2.6. Функции, полномочия, обязанности, возлагаемые на Адвоката и/или специальное должностное лицо, назначенное Адвокатом, ответственное за соблюдение правил внутреннего контроля и программ его осуществления в целях противодействия легализации (отмыванию) доходов, полученных преступным путем, финансированию </w:t>
      </w:r>
      <w:r w:rsidRPr="00401D6E">
        <w:rPr>
          <w:rFonts w:ascii="Times New Roman" w:hAnsi="Times New Roman"/>
          <w:sz w:val="24"/>
          <w:szCs w:val="24"/>
        </w:rPr>
        <w:lastRenderedPageBreak/>
        <w:t>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 Организация разработки и представление на утверждение Адвокату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2.6.2. Организация реализации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2.6.3. Подготовка методических материалов (при необходимости), консультирование Адвоката и сотрудников Адвоката по вопросам, возникающим при реализации программ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2.6.4. Проведение обучения Адвоката и/или сотрудников Адвоката по вопросам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2.6.5. Организация и осуществление представления в Росфинмониторинг сведений в соответствии с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2.6.6. Представление Адвокату, но не реже одного раза в год, письменного отчета о результатах реализации правил и программ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2.6.7. Организация работы в соответствии с порядком приостановления операций с денежными средствами или иным имуществом и программой настоящих правил внутреннего контроля в случаях, предусмотренных пунктом 10 статьи 7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2.6.8. Участие в совершенствовании правил и программ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2.6.9 Подготовка новой редакции правил внутреннего контроля в случае внесения изменений в действующее законодательство в области ПОД/ФТ/ФРОМУ.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2.6.10. Обеспечение конфиденциальности информации, полученной при осуществлении возложенных на него функций.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2.6.11. Обеспечение соответствующего режима защиты и хранения фиксируемой информации.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2.6.12. Иные функции в соответствии с настоящими рекомендациями и документами Адвоката о внутреннем контроле.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 Для выполнения указанных функций Адвокату и/или специальному должностному лицу предоставляется право: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2.6.13.1. Получать от Адвоката и/или сотрудников Адвоката информацию и документы, в том числе организационно-распорядительные документы, бухгалтерские и </w:t>
      </w:r>
      <w:r w:rsidRPr="00401D6E">
        <w:rPr>
          <w:rFonts w:ascii="Times New Roman" w:hAnsi="Times New Roman"/>
          <w:sz w:val="24"/>
          <w:szCs w:val="24"/>
        </w:rPr>
        <w:lastRenderedPageBreak/>
        <w:t>денежно-расчетные документы в установленном Адвокатом порядке.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2.6.13.2. Снимать копии с полученных документов, в том числе получать и хранить копии файлов, копии любых записей, хранящихся в локальных информационных сетях и автономных компьютерных системах в установленном Адвокатом порядке.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2.6.13.3. Получать объяснения от Адвоката и/или сотрудников Адвоката, касающиеся реализации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2.6.13.4.</w:t>
      </w:r>
      <w:r w:rsidRPr="00401D6E">
        <w:t xml:space="preserve"> </w:t>
      </w:r>
      <w:r w:rsidRPr="00401D6E">
        <w:rPr>
          <w:rFonts w:ascii="Times New Roman" w:hAnsi="Times New Roman"/>
          <w:sz w:val="24"/>
          <w:szCs w:val="24"/>
        </w:rPr>
        <w:t>Осуществлять иные права в соответствии с документами Адвоката о внутреннем контроле в целях ПОД/ФТ/ФРОМУ.</w:t>
      </w:r>
    </w:p>
    <w:p w:rsidR="002023A8" w:rsidRPr="00401D6E" w:rsidRDefault="00497D6D">
      <w:pPr>
        <w:pStyle w:val="ConsPlusTitlePage"/>
        <w:spacing w:before="240"/>
        <w:ind w:firstLine="540"/>
        <w:jc w:val="both"/>
        <w:rPr>
          <w:rFonts w:ascii="Times New Roman" w:eastAsia="Times New Roman" w:hAnsi="Times New Roman" w:cs="Times New Roman"/>
          <w:b/>
          <w:bCs/>
          <w:sz w:val="24"/>
          <w:szCs w:val="24"/>
        </w:rPr>
      </w:pPr>
      <w:r w:rsidRPr="00401D6E">
        <w:rPr>
          <w:rFonts w:ascii="Times New Roman" w:hAnsi="Times New Roman"/>
          <w:b/>
          <w:bCs/>
          <w:sz w:val="24"/>
          <w:szCs w:val="24"/>
        </w:rPr>
        <w:t>Примечание: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Адвокатом (с учетом особенностей структуры, штатной численности, клиентской базы и степени (уровня) рисков, связанных с клиентами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и финансированию терроризма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Правила внутреннего контроля Адвоката должны содержать описание системы внутреннего контроля Адвоката, порядок взаимодействия сотрудников Адвоката и их структурных подразделений (при их наличии) по вопросам реализации правил внутреннего контроля.</w:t>
      </w:r>
    </w:p>
    <w:p w:rsidR="002023A8" w:rsidRPr="00401D6E" w:rsidRDefault="002023A8">
      <w:pPr>
        <w:pStyle w:val="ConsPlusTitlePage"/>
        <w:outlineLvl w:val="1"/>
        <w:rPr>
          <w:rFonts w:ascii="Times New Roman" w:eastAsia="Times New Roman" w:hAnsi="Times New Roman" w:cs="Times New Roman"/>
          <w:sz w:val="24"/>
          <w:szCs w:val="24"/>
        </w:rPr>
      </w:pPr>
    </w:p>
    <w:p w:rsidR="002023A8" w:rsidRPr="00401D6E" w:rsidRDefault="002023A8">
      <w:pPr>
        <w:pStyle w:val="ConsPlusTitlePage"/>
        <w:outlineLvl w:val="1"/>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2" w:name="P101"/>
      <w:bookmarkEnd w:id="2"/>
      <w:r w:rsidRPr="00401D6E">
        <w:rPr>
          <w:rFonts w:ascii="Times New Roman" w:hAnsi="Times New Roman"/>
          <w:sz w:val="24"/>
          <w:szCs w:val="24"/>
        </w:rPr>
        <w:t>3. Программа идентификации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3.1. Адвокат до заключения Соглашения с клиентом обязан идентифицировать клиента, представителя клиента и (или) выгодоприобретателя, за исключением случаев, установленных пунктами 1.1, 1.2, 1.4, 1.4-1, 1.4-2, 1.4-4 - 1.4-6 статьи 7 Федерального Закона, установив следующие сведения:</w:t>
      </w:r>
    </w:p>
    <w:p w:rsidR="002023A8" w:rsidRPr="00401D6E" w:rsidRDefault="00497D6D">
      <w:pPr>
        <w:pStyle w:val="ConsPlusNormal"/>
        <w:spacing w:before="260"/>
        <w:ind w:firstLine="540"/>
        <w:jc w:val="both"/>
      </w:pPr>
      <w:r w:rsidRPr="00401D6E">
        <w:t>- 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пунктами 1.11 и 1.12 статьи 7 Федерального Закона,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2023A8" w:rsidRPr="00401D6E" w:rsidRDefault="00497D6D">
      <w:pPr>
        <w:pStyle w:val="ConsPlusNormal"/>
        <w:spacing w:before="200"/>
        <w:ind w:firstLine="540"/>
        <w:jc w:val="both"/>
      </w:pPr>
      <w:r w:rsidRPr="00401D6E">
        <w:t xml:space="preserve">- 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w:t>
      </w:r>
      <w:r w:rsidRPr="00401D6E">
        <w:lastRenderedPageBreak/>
        <w:t>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2023A8" w:rsidRPr="00401D6E" w:rsidRDefault="00497D6D">
      <w:pPr>
        <w:pStyle w:val="ConsPlusNormal"/>
        <w:spacing w:before="200"/>
        <w:ind w:firstLine="540"/>
        <w:jc w:val="both"/>
      </w:pPr>
      <w:r w:rsidRPr="00401D6E">
        <w:t>- 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3.2. Идентификация</w:t>
      </w:r>
      <w:r w:rsidRPr="00401D6E">
        <w:rPr>
          <w:rFonts w:ascii="Times New Roman" w:hAnsi="Times New Roman"/>
          <w:color w:val="FF0000"/>
          <w:sz w:val="24"/>
          <w:szCs w:val="24"/>
          <w:u w:color="FF0000"/>
        </w:rPr>
        <w:t xml:space="preserve"> </w:t>
      </w:r>
      <w:r w:rsidRPr="00401D6E">
        <w:rPr>
          <w:rFonts w:ascii="Times New Roman" w:hAnsi="Times New Roman"/>
          <w:sz w:val="24"/>
          <w:szCs w:val="24"/>
        </w:rPr>
        <w:t>клиента, представителя клиента и (или) выгодоприобретателя (бенефициара) включает в себя следующие мероприятия: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установление определенных ст. 7 Федерального закона сведений в отношении клиента, представителя клиента и выгодоприобретателя и подтверждение достоверности этих сведений до заключения Соглашения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проверку наличия или отсутствия в отношении клиента, представителя клиента, выгодоприобретателя, а также бенефициарного владельца сведений: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решениях о замораживании (блокировании) денежных средств или иного имущества, вынесенные межведомственным координационным органом, осуществляющим функции по противодействию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оценку и присвоение клиенту степени (уровня)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выявление публичных должностных лиц и их родственников;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выявление лиц, из стран, не выполняющих требования ФАТФ;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обновление сведений, полученных в результате идентификации клиентов организации, установления и идентификации выгодоприобретателей.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3.3. При заключении Соглашения с клиентом, Адвокат обязан: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определять принадлежность физического лица, которому оказывается правовая помощь или с которым заключается Соглашение, к числу лиц, замещающих (занимающих) государственные должности Российской Федерации, должности членов </w:t>
      </w:r>
      <w:r w:rsidRPr="00401D6E">
        <w:rPr>
          <w:rFonts w:ascii="Times New Roman" w:hAnsi="Times New Roman"/>
          <w:sz w:val="24"/>
          <w:szCs w:val="24"/>
        </w:rPr>
        <w:lastRenderedPageBreak/>
        <w:t>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определяемых Президентом Российской Федерации, иностранных публичных должностных лиц, должностных лиц публичных международных организаций и российских публичных должностных лиц.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выявлять получающих правовую помощь Адвоката супругов, близких родственников (родственников по прямой восходящей и нисходящей линии (родителей и детей, дедушек, бабушек, внуков), полнородных и неполнородных (имеющих общих отца или мать) братьев и сестер, усыновителей,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получать информацию о целях установления и предполагаемом характере деловых отношений клиента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3.4. Адвокат в соответствии с подпунктом 2 пункта 1 статьи 7 Федерального закона предпринимает обоснованные и доступные в сложившихся обстоятельствах меры по сбору сведений и документов, свидетельствующих, что клиент действует к выгоде или в интересах другого лица (выгодоприобретателя), в том числе на основании агентского договора, договоров поручения, комиссии и доверительного управления, при проведении операций (сделок), а также по идентификации выгодоприобретателя.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3.5. Адвокат осуществляет идентификацию на основании действительных на дату предъявления документов, содержащих сведения, позволяющие идентифицировать клиента, представителя клиента и выгодоприобретателя.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осуществляет идентификацию на основании документов, представленных клиентом (представителем клиента) в подлиннике либо в форме надлежащим образом заверенной копии (за исключением документов, удостоверяющих личность физических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Если к идентификации клиента (представителя клиента), выгодоприобретателя имеет отношение только часть документа, для идентификации может быть представлена заверенная выписка из него.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3" w:name="P114"/>
      <w:bookmarkEnd w:id="3"/>
      <w:r w:rsidRPr="00401D6E">
        <w:rPr>
          <w:rFonts w:ascii="Times New Roman" w:hAnsi="Times New Roman"/>
          <w:sz w:val="24"/>
          <w:szCs w:val="24"/>
        </w:rPr>
        <w:t xml:space="preserve">В случае если для идентификации предъявляются документы, составленные полностью или в какой-либо их части на иностранном языке, то такие документы должны </w:t>
      </w:r>
      <w:r w:rsidRPr="00401D6E">
        <w:rPr>
          <w:rFonts w:ascii="Times New Roman" w:hAnsi="Times New Roman"/>
          <w:sz w:val="24"/>
          <w:szCs w:val="24"/>
        </w:rPr>
        <w:lastRenderedPageBreak/>
        <w:t>представляться с надлежащим образом заверенным переводом на русский язык.</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4" w:name="P115"/>
      <w:bookmarkEnd w:id="4"/>
      <w:r w:rsidRPr="00401D6E">
        <w:rPr>
          <w:rFonts w:ascii="Times New Roman" w:hAnsi="Times New Roman"/>
          <w:sz w:val="24"/>
          <w:szCs w:val="24"/>
        </w:rPr>
        <w:t>В случае если Адвокат осуществляет идентификацию на основании документов, исходящих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3.6. Положения абз. 4 и 5 пункта 3.5. настоящих</w:t>
      </w:r>
      <w:r w:rsidRPr="00401D6E">
        <w:rPr>
          <w:rFonts w:ascii="Times New Roman" w:hAnsi="Times New Roman"/>
          <w:color w:val="FF0000"/>
          <w:sz w:val="24"/>
          <w:szCs w:val="24"/>
          <w:u w:color="FF0000"/>
        </w:rPr>
        <w:t xml:space="preserve"> </w:t>
      </w:r>
      <w:r w:rsidRPr="00401D6E">
        <w:rPr>
          <w:rFonts w:ascii="Times New Roman" w:hAnsi="Times New Roman"/>
          <w:sz w:val="24"/>
          <w:szCs w:val="24"/>
        </w:rPr>
        <w:t>Правил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3.7. В случае представления клиентом копий документов Адвокат вправе потребовать представления подлинников документов для ознакомления.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w:t>
      </w:r>
    </w:p>
    <w:p w:rsidR="002023A8" w:rsidRPr="00401D6E" w:rsidRDefault="00497D6D">
      <w:pPr>
        <w:pStyle w:val="a8"/>
        <w:ind w:firstLine="540"/>
        <w:jc w:val="both"/>
      </w:pPr>
      <w:r w:rsidRPr="00401D6E">
        <w:t>При проведении идентификации сведения о клиенте, а также представителе клиента и (или) выгодоприобретателе целесообразно фиксировать в анкете клиента либо иным способом, предусмотренным Адвокатом в правилах внутреннего контроля, за исключением случаев обязательного составления анкеты, предусмотренных приказом Росфинмониторинга №366 от 22.11.2018 г.</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3.7. Анкета клиента составляется на бумажном носителе или в виде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Анкета клиента, составленная в виде электронного документа, при переносе на бумажный носитель заверяется подписью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Сведения, содержащиеся в анкете клиента, хранящейся в электронном виде, при переносе их на бумажный носитель по своему содержанию должны соответствовать их электронному аналогу.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3.8. Адвокату следует оформлять анкету клиента в случаях, если: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фамилия, имя и отчество (если иное не вытекает из закона или национального обычая), а также другие имеющиеся у организации сведения о клиенте, представителе клиента, выгодоприобретателе полностью совпадают с информацией, содержащейся в Перечнях сведений организаций и физических лиц о причастности к экстремистской деятельности или терроризму, к распространению оружия массового уничтожения и Решениях о замораживании денежных средств или иного имущества.</w:t>
      </w:r>
      <w:r w:rsidRPr="00401D6E">
        <w:t xml:space="preserve"> </w:t>
      </w:r>
      <w:r w:rsidRPr="00401D6E">
        <w:rPr>
          <w:rFonts w:ascii="Times New Roman" w:hAnsi="Times New Roman"/>
          <w:sz w:val="24"/>
          <w:szCs w:val="24"/>
        </w:rPr>
        <w:t>При проведении Адвокатом проверки наличия информации о клиенте, представителе клиента и выгодоприобретателе используется актуальный на дату такой проверки Перечень.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в отношении клиента, представителя клиента, выгодоприобретателя или операции у Адвоката возникают подозрения в том, что они связаны с легализацией (отмыванием) доходов, полученных преступным путем, или финансированием терроризма и финансированием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имеются основания для документального фиксирования информации, предусмотренные пунктом 2 статьи 7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Адвокат оценивает степень (уровень) Риска как повышенную.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3.9. При проведении идентификации клиента, представителя клиента, </w:t>
      </w:r>
      <w:r w:rsidRPr="00401D6E">
        <w:rPr>
          <w:rFonts w:ascii="Times New Roman" w:hAnsi="Times New Roman"/>
          <w:sz w:val="24"/>
          <w:szCs w:val="24"/>
        </w:rPr>
        <w:lastRenderedPageBreak/>
        <w:t>выгодоприобретателя, обновлении информации о них, Адвокат вправе на основании пункта 5.4 статьи 7 Федерального закона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3.10. Адвокат при проведении идентификации клиента, представителя клиента, выгодоприобретателя использует сведения, содержащиеся в едином государственном реестре юридических лиц, сводном государственном реестре аккредитованных на территории Российской Федерации представительств иностранных компаний, а также сведения об утерянных, недействительных паспортах, о паспортах умерших физических лиц, об утерянных бланках паспортов, получаемые в соответствии с абзацем 5 статьи 9 Федерального закона от соответствующих федеральных органов исполнительной власти в установленном порядке.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3.11. В соответствии с пунктом 6 статьи 7.5 Федерального закона Адвокат обязан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3.12. Адвокат также может использовать иные дополнительные (вспомогательные) источники информации, доступные Адвокату на законных основаниях.</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center"/>
        <w:rPr>
          <w:rFonts w:ascii="Times New Roman" w:eastAsia="Times New Roman" w:hAnsi="Times New Roman" w:cs="Times New Roman"/>
          <w:sz w:val="24"/>
          <w:szCs w:val="24"/>
        </w:rPr>
      </w:pPr>
      <w:r w:rsidRPr="00401D6E">
        <w:rPr>
          <w:rFonts w:ascii="Times New Roman" w:hAnsi="Times New Roman"/>
          <w:sz w:val="24"/>
          <w:szCs w:val="24"/>
        </w:rPr>
        <w:t>4. Программа изучения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Normal"/>
        <w:spacing w:before="200"/>
        <w:ind w:firstLine="540"/>
        <w:jc w:val="both"/>
        <w:rPr>
          <w:sz w:val="20"/>
          <w:szCs w:val="20"/>
        </w:rPr>
      </w:pPr>
      <w:r w:rsidRPr="00401D6E">
        <w:t>4.1. Программа изучения клиента предусматривает проведение мероприятий, направленных на получение информации о клиенте, указанной в подпункте 1.1 пункта 1 статьи 7 Федерального закона. 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rsidR="002023A8" w:rsidRPr="00401D6E" w:rsidRDefault="00497D6D">
      <w:pPr>
        <w:pStyle w:val="ConsPlusNormal"/>
        <w:spacing w:before="200"/>
        <w:ind w:firstLine="540"/>
        <w:jc w:val="both"/>
      </w:pPr>
      <w:r w:rsidRPr="00401D6E">
        <w:t>4.2. Адвокат фиксирует сведения (информацию), полученную Адвокатом в результате изучения клиента на магнитных и иных носителях и/или на бумажном носителе.</w:t>
      </w:r>
    </w:p>
    <w:p w:rsidR="002023A8" w:rsidRPr="00401D6E" w:rsidRDefault="00497D6D">
      <w:pPr>
        <w:pStyle w:val="ConsPlusNormal"/>
        <w:spacing w:before="200"/>
        <w:ind w:firstLine="540"/>
        <w:jc w:val="both"/>
      </w:pPr>
      <w:r w:rsidRPr="00401D6E">
        <w:t>4.3. Адвокат обязан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(пп. 3 п.1 ст. 7 Федерального Закона).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5" w:name="P141"/>
      <w:bookmarkEnd w:id="5"/>
      <w:r w:rsidRPr="00401D6E">
        <w:rPr>
          <w:rFonts w:ascii="Times New Roman" w:hAnsi="Times New Roman"/>
          <w:sz w:val="24"/>
          <w:szCs w:val="24"/>
        </w:rPr>
        <w:t>5. Программа оценки рисков</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 В рамках идентификации клиента, представителя клиента и выгодоприобретателя, а также при проведении операций и сделок Адвокат оценивает и присваивает клиенту степень (уровень) риска.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5.1.1. Оценка рисков Адвокатом осуществляется как до заключения Соглашения с клиентом, так и в ходе оказания правовой помощи.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5.1.2. Оценка рисков Адвокатом осуществляется по одной или по совокупности следующих категорий:</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риски, связанные со странами и отдельными географическими территориями;</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риски, связанные с клиентами;</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риски, связанные с продуктами, услугами, операциями (сделками) или каналами поставок, совершаемыми клиентом.</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5.1.3. При оценке рисков проводится классификация клиентов по следующим степеням (уровням) риска: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высокий риск;</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средний риск;</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низкий риск.</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5.1.4. Адвокат оценивает степень (уровень) риска с учетом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(далее - признаки повышенной степени (уровня) риска), самостоятельно с учетом рекомендаций Федеральной службы по финансовому мониторингу, а именно в соответствии с Приказом Росфинмониторинга от 08.05.2009г. № 103 «Об утверждении Рекомендаций по разработке критериев выявления и определению признаков необычных сделок», а также  Методическим рекомендациями по проведению оценки рисков ОД/ФТ организациям, осуществляющим операции с денежными средствами или иным имуществом (Информационное письмо Росфинмониторинга 01.03.2019 г.№59) и принимая во внимание рекомендации Группы разработки финансовых мер борьбы с отмыванием денег (ФАТФ).</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«Примерный перечень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указан в Приложении N 7 к настоящим Правилам.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5.2. Если операции (сделки) или деятельность клиента отнесены Адвокатом к повышенному риску, Адвокат уделяет повышенное внимание операциям (сделкам), проводимым этим клиентом, в целях выявления оснований для документального фиксирования информации, предусмотренных абзацем 4 пункта 2 статьи 7 Федерального закона, операций, подпадающих под критерии и признаки необычных сделок, предусмотренные в правилах внутреннего контроля, и в целях представления в уполномоченный орган сведений об операциях, установленных пунктом 3 статьи 7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5.3. Решение о присвоении клиенту степени (уровня) риска принимается на основании мотивированного суждения, сформированного по итогам анализа полученной Адвокатом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субъективно-оценочный характер.</w:t>
      </w:r>
    </w:p>
    <w:p w:rsidR="002023A8" w:rsidRPr="00401D6E" w:rsidRDefault="00497D6D">
      <w:pPr>
        <w:pStyle w:val="ConsPlusNormal"/>
        <w:spacing w:before="200"/>
        <w:ind w:firstLine="540"/>
        <w:jc w:val="both"/>
      </w:pPr>
      <w:r w:rsidRPr="00401D6E">
        <w:t>Адвокат осуществляет постоянный мониторинг присвоенной клиенту степени (уровня) риска в отношении клиентов, которым оказывает правовую помощь, предполагающую длящийся характер отношений, посредством оценки факторов, на основании которых была присвоена степень (уровень)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Решение о пересмотре присвоенной клиенту степени (уровня) риска осуществляется при выявлении факторов, на основании которых оценивается степень (уровень)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5.4. Оценка (переоценка) степени (уровня) риска, а также обоснование оценки (переоценки) риска фиксируются Адвокатом в анкете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 Адвокат и/или сотрудник Адвоката может предусмотреть в Правилах иной способ фиксирования информации об оценке степени (уровня) риска и обосновании оценки риска.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6" w:name="P151"/>
      <w:bookmarkEnd w:id="6"/>
      <w:r w:rsidRPr="00401D6E">
        <w:rPr>
          <w:rFonts w:ascii="Times New Roman" w:hAnsi="Times New Roman"/>
          <w:sz w:val="24"/>
          <w:szCs w:val="24"/>
        </w:rPr>
        <w:t>6. Программа выявления сделок</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6.1. В целях выявления операций (сделок), подлежащих контролю, Адвокат осуществляет постоянный мониторинг операций (сделок) клиентов.</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6.2. Адвокат проводит выявление операций (сделок), руководствуясь критериями и признаками необычных сделок, утвержденными приказом Росфинмониторинга от 08.05.2009 г. № 103.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6.3. Обязательному контролю подлежат операции с денежными средствами или иным имуществом, перечисленные в ст. 6 и ст. 7.5.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6.4. Адвокат обеспечивает повышенное внимание (мониторинг) к операциям (сделкам) клиентов, отнесенным к группе повышенного риска в целях выявления необычных операций, осуществление которых может быть направлено на легализацию (отмывание) доходов, полученных преступным путем, или финансирование терроризма и финансирование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Определение принадлежности операции к операциям, предусмотренным п. 3 ст. 7 Федерального закона, Адвокат осуществляет с учетом критериев и признаков выявления сделок, приведенных в Приложении N 6 к настоящим правилам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6.5. При выявлении признаков необычной операции (сделки) Адвокат анализирует иные операции (сделки) клиента для подтверждения обоснованности подозрений осуществления им операции (сделки) или ряда операций (сделок) в целях легализации (отмывания) доходов, полученных преступным путем, или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 выявлении в деятельности клиента необычной операции (сделки) или ее признаков Адвокат также может предпринять следующие действия: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обратиться к клиенту с просьбой о предоставлении необходимых объяснений, в том числе дополнительных сведений, разъясняющих экономический смысл необычной операции (сделки);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обеспечить повышенное внимание (мониторинг) в соответствии с настоящими правилами и требованиями законодательства в сфере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 ко всем операциям (сделкам) этого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предпринять иные необходимые действия при условии соблюдения законодательства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6.6. По итогам изучения операции (сделки) Адвокат либо уполномоченное Адвокатом специальное должностное лицо принимает решение: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7" w:name="P163"/>
      <w:bookmarkEnd w:id="7"/>
      <w:r w:rsidRPr="00401D6E">
        <w:rPr>
          <w:rFonts w:ascii="Times New Roman" w:hAnsi="Times New Roman"/>
          <w:sz w:val="24"/>
          <w:szCs w:val="24"/>
        </w:rPr>
        <w:t>а) о признании операции (сделки) клиента подлежащей обязательному контролю в соответствии со статьями 6 и 7.5.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8" w:name="P164"/>
      <w:bookmarkEnd w:id="8"/>
      <w:r w:rsidRPr="00401D6E">
        <w:rPr>
          <w:rFonts w:ascii="Times New Roman" w:hAnsi="Times New Roman"/>
          <w:sz w:val="24"/>
          <w:szCs w:val="24"/>
        </w:rPr>
        <w:t>б) о признании выявленной необычной операции (сделки) подозрительной операцией (сделкой), осуществление которой может быть направлено на легализацию (отмывание) доходов, полученных преступным путем, или финансирование терроризма и финансирования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о необходимости принятия дополнительных мер по изучению необычной операции (сделки)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о представлении информации об операциях, предусмотренных подпунктами "а" и "б" настоящего пункта, в Федеральную службу по финансовому мониторингу.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 Адвокат самостоятельно (с учетом особенностей структуры, штатной численности, клиентской базы и степени (уровня) рисков, связанных с клиентами организации и их операциями) определяет процедуры выявления: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операций (сделок), подлежащих обязательному контролю в соответствии со статьями 6 и 7.5</w:t>
      </w:r>
      <w:r w:rsidRPr="00401D6E">
        <w:rPr>
          <w:rFonts w:ascii="Times New Roman" w:hAnsi="Times New Roman"/>
          <w:color w:val="00B050"/>
          <w:sz w:val="24"/>
          <w:szCs w:val="24"/>
          <w:u w:color="00B050"/>
        </w:rPr>
        <w:t xml:space="preserve">. </w:t>
      </w:r>
      <w:r w:rsidRPr="00401D6E">
        <w:rPr>
          <w:rFonts w:ascii="Times New Roman" w:hAnsi="Times New Roman"/>
          <w:sz w:val="24"/>
          <w:szCs w:val="24"/>
        </w:rPr>
        <w:t>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операций (сделок), подлежащих документальному фиксированию в соответствии с пунктом 2 статьи 7 Федерального закона по указанным в нем основаниям;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необычных операций (сделок), в том числе подпадающих под критерии выявления и признаки необычных сделок, осуществление которых может быть направлено на легализацию (отмывание) доходов, полученных преступным путем, или финансирование террориз</w:t>
      </w:r>
      <w:bookmarkStart w:id="9" w:name="P172"/>
      <w:bookmarkEnd w:id="9"/>
      <w:r w:rsidRPr="00401D6E">
        <w:rPr>
          <w:rFonts w:ascii="Times New Roman" w:hAnsi="Times New Roman"/>
          <w:sz w:val="24"/>
          <w:szCs w:val="24"/>
        </w:rPr>
        <w:t>ма и финансирование распространение оружие массового уничтожения.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6.7. На основании результатов программы выявления операций Адвокат документально фиксирует информацию при выявлении признаков совершения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операции (сделки), подлежащей обязательному контролю в соответствии со статьями 6 и 7.5.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операции (сделки), подпадающей под критерии выявления и (или) признаки необычной операции (сделки);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иной операции (сделки),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6.8. Документальное фиксирование информации осуществляется на основании информации и документов, предоставляемых клиентами Адвоката. Документы, позволяющие идентифицировать клиента Адвоката, установить и идентифицировать выгодоприобретателя и иных участников операции (сделки), а также определить основания ее совершения, должны быть действительны на дату их предъявления.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Адвокат фиксирует информацию о клиенте, выгодоприобретателе, а также об операциях (сделках) клиента таким образом, чтобы в случае необходимости было возможно воспроизвести детали операции (сделки), в том числе сумму операции (сделки), </w:t>
      </w:r>
      <w:r w:rsidRPr="00401D6E">
        <w:rPr>
          <w:rFonts w:ascii="Times New Roman" w:hAnsi="Times New Roman"/>
          <w:sz w:val="24"/>
          <w:szCs w:val="24"/>
        </w:rPr>
        <w:lastRenderedPageBreak/>
        <w:t>валюту и назначение платежа, а также данные о контрагенте клиента.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6.9. В случае выявления признаков совершения клиентом операции (сделки), подлежащей обязательному контролю, в соответствии с требованиями Федерального закона, или необычной операции (сделки) Адвокат, выявивший указанную операцию (сделку), составляет внутреннее сообщение - документ, содержащий сведения об указанной операции (сделке) (далее - внутреннее сообщение), по форме, со следующими реквизитами: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 категория операции (сделки) (подлежащая обязательному контролю либо необычная операция), критерии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содержание (характер) операции (сделки), дата, сумма и валюта проведения;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сведения о лице (лицах), проводящем операцию (сделку);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описание возникших затруднений квалификации операции как подлежащей обязательному контролю или причины, по которой операция (сделка) квалифицируется как необычная;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об Адвокате и/или его сотруднике, составившем внутреннее сообщение об операции (сделке), и его подпись;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дата составления внутреннего сообщения об операции (сделке);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запись (отметка) о решении Адвоката, принятом в отношении внутреннего сообщения об операции (сделке);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запись (отметка) о дополнительных мерах (иных действиях), предпринятых Адвокатом в отношении клиента в связи с выявлением необычной операции (сделки) или ее признаков.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 Форма внутреннего сообщения, порядок, сроки и способ его передачи специальному должностному лицу определяются Адвокатом самостоятельно и отражаются в Правилах.</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6.10. Кроме того, Адвокат документально фиксирует информацию об операциях, имеющих следующие признаки: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запутанный или необычный характер операции (сделки), не имеющей очевидного экономического смысла или очевидной законной цели;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несоответствие операции (сделки) целям деятельности организации, установленным учредительными документами этой организации;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неоднократное совершение операций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иные обстоятельства, дающие основания полагать, что операции (сделки) осуществляются в целях легализации (отмывания) доходов, полученных преступным путем, финансирования терроризма и финансирования распространения оружия </w:t>
      </w:r>
      <w:r w:rsidRPr="00401D6E">
        <w:rPr>
          <w:rFonts w:ascii="Times New Roman" w:hAnsi="Times New Roman"/>
          <w:sz w:val="24"/>
          <w:szCs w:val="24"/>
        </w:rPr>
        <w:lastRenderedPageBreak/>
        <w:t>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6.11. При наличии у Адвоката, любых оснований полагать, что сделки или финансовые операции, указанные в пункте 1 статьи ст. 7.1 Федерального закона, осуществляются или могут быть осуществлены в целях легализации (отмывания) доходов, полученных преступным путем, или финансирования терроризма и финансирования распространения оружия массового поражения, Адвокат обязан уведомить об этом уполномоченный орган – Росфинмониторинг (п. 2 ст. 7.1. Федерального закона.)</w:t>
      </w:r>
    </w:p>
    <w:p w:rsidR="002023A8" w:rsidRPr="00401D6E" w:rsidRDefault="00497D6D">
      <w:pPr>
        <w:pStyle w:val="ConsPlusNormal"/>
        <w:spacing w:before="200"/>
        <w:ind w:firstLine="540"/>
        <w:jc w:val="both"/>
        <w:rPr>
          <w:sz w:val="20"/>
          <w:szCs w:val="20"/>
        </w:rPr>
      </w:pPr>
      <w:r w:rsidRPr="00401D6E">
        <w:t>6.12. Положения пункта 2 статьи 7.1. Федерального закона не относятся к сведениям, на которые распространяются требования законодательства Российской Федерации о соблюдении адвокатской тайны (п. 5 ст. 7.1.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6.13. Адвокат представляет информацию в Росфинмониторинг в соответствии с Инструкцией о предоставлении в Федеральную службу по финансовому мониторингу информации, предусмотренной Федеральным законом, утвержденной приказом Росфинмониторинга от 22.04.2015 №110.</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10" w:name="P199"/>
      <w:bookmarkEnd w:id="10"/>
      <w:r w:rsidRPr="00401D6E">
        <w:rPr>
          <w:rFonts w:ascii="Times New Roman" w:hAnsi="Times New Roman"/>
          <w:sz w:val="24"/>
          <w:szCs w:val="24"/>
        </w:rPr>
        <w:t>7. Программа по применению мер по замораживанию (блокированию)</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Normal"/>
        <w:spacing w:before="200"/>
        <w:ind w:firstLine="540"/>
        <w:jc w:val="both"/>
      </w:pPr>
      <w:r w:rsidRPr="00401D6E">
        <w:t xml:space="preserve">7.1. Замораживание (блокирование) безналичных денежных средств или бездокументарных ценных бумаг – адресованный клиенту -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w:t>
      </w:r>
    </w:p>
    <w:p w:rsidR="002023A8" w:rsidRPr="00401D6E" w:rsidRDefault="00497D6D">
      <w:pPr>
        <w:pStyle w:val="ConsPlusNormal"/>
        <w:spacing w:before="200"/>
        <w:ind w:firstLine="540"/>
        <w:jc w:val="both"/>
      </w:pPr>
      <w:r w:rsidRPr="00401D6E">
        <w:t xml:space="preserve">- в Перечень организаций и физических лиц, в отношении которых имеются сведения об их причастности к экстремистской деятельности или терроризму, или </w:t>
      </w:r>
    </w:p>
    <w:p w:rsidR="002023A8" w:rsidRPr="00401D6E" w:rsidRDefault="00497D6D">
      <w:pPr>
        <w:pStyle w:val="ConsPlusNormal"/>
        <w:spacing w:before="200"/>
        <w:ind w:firstLine="540"/>
        <w:jc w:val="both"/>
      </w:pPr>
      <w:r w:rsidRPr="00401D6E">
        <w:t xml:space="preserve">- в Перечень организаций и физических лиц, в отношении которых имеются сведения об их причастности к распространению оружия массового уничтожения, </w:t>
      </w:r>
    </w:p>
    <w:p w:rsidR="002023A8" w:rsidRPr="00401D6E" w:rsidRDefault="00497D6D">
      <w:pPr>
        <w:pStyle w:val="ConsPlusNormal"/>
        <w:spacing w:before="200"/>
        <w:ind w:firstLine="540"/>
        <w:jc w:val="both"/>
      </w:pPr>
      <w:r w:rsidRPr="00401D6E">
        <w:t>-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2023A8" w:rsidRPr="00401D6E" w:rsidRDefault="002023A8">
      <w:pPr>
        <w:pStyle w:val="ConsPlusNormal"/>
        <w:spacing w:before="200"/>
        <w:ind w:firstLine="540"/>
        <w:jc w:val="both"/>
        <w:rPr>
          <w:sz w:val="20"/>
          <w:szCs w:val="20"/>
        </w:rPr>
      </w:pPr>
    </w:p>
    <w:p w:rsidR="002023A8" w:rsidRPr="00401D6E" w:rsidRDefault="00497D6D">
      <w:pPr>
        <w:pStyle w:val="ConsPlusNormal"/>
        <w:ind w:firstLine="540"/>
        <w:jc w:val="both"/>
      </w:pPr>
      <w:r w:rsidRPr="00401D6E">
        <w:t xml:space="preserve">7.2. Замораживание (блокирование) имущества – адресованный клиенту -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w:t>
      </w:r>
    </w:p>
    <w:p w:rsidR="002023A8" w:rsidRPr="00401D6E" w:rsidRDefault="00497D6D">
      <w:pPr>
        <w:pStyle w:val="ConsPlusNormal"/>
        <w:ind w:firstLine="540"/>
        <w:jc w:val="both"/>
      </w:pPr>
      <w:r w:rsidRPr="00401D6E">
        <w:t xml:space="preserve">- в Перечень организаций и физических лиц, в отношении которых имеются сведения об их причастности к экстремистской деятельности или терроризму, </w:t>
      </w:r>
    </w:p>
    <w:p w:rsidR="002023A8" w:rsidRPr="00401D6E" w:rsidRDefault="00497D6D">
      <w:pPr>
        <w:pStyle w:val="ConsPlusNormal"/>
        <w:ind w:firstLine="540"/>
        <w:jc w:val="both"/>
      </w:pPr>
      <w:r w:rsidRPr="00401D6E">
        <w:t xml:space="preserve">- или в Перечень организаций и физических лиц, в отношении которых имеются сведения об их причастности к распространению оружия массового уничтожения, </w:t>
      </w:r>
    </w:p>
    <w:p w:rsidR="002023A8" w:rsidRPr="00401D6E" w:rsidRDefault="00497D6D">
      <w:pPr>
        <w:pStyle w:val="ConsPlusNormal"/>
        <w:ind w:firstLine="540"/>
        <w:jc w:val="both"/>
      </w:pPr>
      <w:r w:rsidRPr="00401D6E">
        <w:t>-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Normal"/>
        <w:spacing w:before="200"/>
        <w:ind w:firstLine="540"/>
        <w:jc w:val="both"/>
        <w:rPr>
          <w:sz w:val="20"/>
          <w:szCs w:val="20"/>
        </w:rPr>
      </w:pPr>
      <w:r w:rsidRPr="00401D6E">
        <w:t>7.3. Меры по замораживанию предполагают создание условий в порядке, установленном Информационным письмом Росфинмониторинга от 01.03.2019 N 60, при которых лица, включенные в указанные выше Перечни, а также лица, в отношении которых принято Решение МВК по ПФТ (далее - лица, в отношении которых применяются меры по замораживанию), лишаются возможности получения и (или) распоряжения денежными средствами и (или) имуществом (в том числе доходом от имущества, таким как проценты по вкладам, дивиденды и иным доходом, получаемым от имущества, принадлежащего указанным лицам), за исключением случаев, установленных законодательством Российской Федерации.</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 </w:t>
      </w: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7.4. В соответствии с подпунктом 6 пункта 1 ст. 7 и пунктом 5 ст. 7.5 Федерального закона меры по замораживанию (блокированию) денежных средств или иного имущества, за исключением случаев, установленных пунктами 2.4 и 2.5 статьи 6 Федерального закона, Адвокатом осуществляются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7.5. Адвокат приостанавливает операции, за исключением операций по зачислению денежных средств, поступивших на счет клиента - физического или юридического лица, на пять рабочих дней с даты, когда распоряжения клиентов об их осуществлении должны быть выполнены (п. 11. ст. 7 Федерального Закона), и не позднее рабочего дня, следующего за днем приостановления операции, представляет информацию о них в Росфинмониторинг в случае, если хотя бы одной из сторон сделки и/или операции является организация или физическое лицо, в отношении которых имеются полученные в установленном в соответствии с пунктом 2 статьи 6 Федерального закона порядке сведения об их участии в террористической деятельности,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7.6. Адвокат приостанавливает операцию на пять</w:t>
      </w:r>
      <w:r w:rsidRPr="00401D6E">
        <w:t xml:space="preserve"> </w:t>
      </w:r>
      <w:r w:rsidRPr="00401D6E">
        <w:rPr>
          <w:rFonts w:ascii="Times New Roman" w:hAnsi="Times New Roman"/>
          <w:sz w:val="24"/>
          <w:szCs w:val="24"/>
        </w:rPr>
        <w:t>рабочих дней со дня, когда распоряжение клиента о ее осуществлении должно быть выполнено, если в отношении таких лиц имеются полученные в установленном в соответствии с пунктом 2 статьи 7.5 Федерального закона порядке сведения об их причастности к распространению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7.7. При неполучении в течение указанного срока постановления Росфинмониторинга о приостановлении соответствующей операции на дополнительный срок на основании ч. 3 ст. 8 Федерального закона Адвокат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ее осуществление.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7.8. Адвокат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по которым не представлены документы, необходимые для фиксирования информации в соответствии с положениями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7.9. Приостановление операций в соответствии с пунктом 10 ст. 7 Федерального закона и отказ от выполнения операций в соответствии с пунктом 11 ст. 7 Федерального закона не являются основанием для возникновения гражданско-правовой ответственности Адвоката и/или сотрудника Адвоката, осуществляющих операции с денежными средствами или иным имуществом, за нарушение условий соответствующих договоров.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7.10. Осуществление отдельных операций в период замораживания допускается в порядке, установленном Федеральным законом.</w:t>
      </w:r>
    </w:p>
    <w:p w:rsidR="002023A8" w:rsidRPr="00401D6E" w:rsidRDefault="00497D6D">
      <w:pPr>
        <w:pStyle w:val="ConsPlusNormal"/>
        <w:spacing w:before="200"/>
        <w:ind w:firstLine="540"/>
        <w:jc w:val="both"/>
      </w:pPr>
      <w:r w:rsidRPr="00401D6E">
        <w:t>7.11. Снятия принятых мер по замораживанию осуществляются Адвокатом после принятия решений об исключении клиентов из Перечней, указанных в пунктах 7.1. и 7.2. Федерального закона, по основаниям, предусмотренным пунктом 2.2 статьи 6 и/или пунктом 2 статьи 7.5 Федерального закона, а в отношении клиентов, по которым было принято Решение МВК по ПФТ - отмена такого решения МВК по ПФТ.</w:t>
      </w:r>
    </w:p>
    <w:p w:rsidR="002023A8" w:rsidRPr="00401D6E" w:rsidRDefault="002023A8">
      <w:pPr>
        <w:pStyle w:val="ConsPlusTitlePage"/>
        <w:spacing w:before="240"/>
        <w:ind w:firstLine="540"/>
        <w:jc w:val="both"/>
        <w:rPr>
          <w:rFonts w:ascii="Times New Roman" w:eastAsia="Times New Roman" w:hAnsi="Times New Roman" w:cs="Times New Roman"/>
          <w:sz w:val="24"/>
          <w:szCs w:val="24"/>
        </w:rPr>
      </w:pPr>
    </w:p>
    <w:p w:rsidR="002023A8" w:rsidRPr="00401D6E" w:rsidRDefault="002023A8">
      <w:pPr>
        <w:pStyle w:val="ConsPlusTitlePage"/>
        <w:jc w:val="center"/>
        <w:outlineLvl w:val="1"/>
        <w:rPr>
          <w:rFonts w:ascii="Times New Roman" w:eastAsia="Times New Roman" w:hAnsi="Times New Roman" w:cs="Times New Roman"/>
          <w:sz w:val="24"/>
          <w:szCs w:val="24"/>
        </w:rPr>
      </w:pPr>
      <w:bookmarkStart w:id="11" w:name="P210"/>
      <w:bookmarkEnd w:id="11"/>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8. Программа подготовки и обучения Адвоката и сотрудников Адвоката</w:t>
      </w:r>
    </w:p>
    <w:p w:rsidR="002023A8" w:rsidRPr="00401D6E" w:rsidRDefault="00497D6D">
      <w:pPr>
        <w:pStyle w:val="ConsPlusTitlePage"/>
        <w:ind w:left="1416" w:firstLine="708"/>
        <w:rPr>
          <w:rFonts w:ascii="Times New Roman" w:eastAsia="Times New Roman" w:hAnsi="Times New Roman" w:cs="Times New Roman"/>
          <w:sz w:val="24"/>
          <w:szCs w:val="24"/>
        </w:rPr>
      </w:pPr>
      <w:r w:rsidRPr="00401D6E">
        <w:rPr>
          <w:rFonts w:ascii="Times New Roman" w:hAnsi="Times New Roman"/>
          <w:sz w:val="24"/>
          <w:szCs w:val="24"/>
        </w:rPr>
        <w:t xml:space="preserve"> в сфере противодействия легализации (отмыванию)</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доходов, полученных преступным путем, финансированию</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 xml:space="preserve">терроризма и финансированию распространения оружия массового уничтожения </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(далее - программа подготовки и обучения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bookmarkStart w:id="12" w:name="P216"/>
      <w:bookmarkEnd w:id="12"/>
      <w:r w:rsidRPr="00401D6E">
        <w:rPr>
          <w:rFonts w:ascii="Times New Roman" w:hAnsi="Times New Roman"/>
          <w:sz w:val="24"/>
          <w:szCs w:val="24"/>
        </w:rPr>
        <w:t>8.1. Целью программы подготовки и обучения Адвоката является получение Адвокатом знаний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необходимых для соблюдения ими законодательства Российской Федерации о противодействии легализации (отмыванию) доходов, полученных преступным путем, и финансированию терроризма и финансированию распространения оружия массового уничтожения, а также правил внутреннего контроля Адвоката, программ его осуществления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8.2. Программа подготовки и обучения Адвоката предусматривает: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изучение нормативных правовых актов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б) изучение правил и программ осуществления внутреннего контроля при исполнении Адвокатом и/или сотрудником Адвоката должностных обязанностей, а также мер ответственности, которые могут быть применены к Адвокату и/или сотруднику Адвокат за неисполнение требований нормативных правовых актов Российской Федерации в области противодействия легализации (отмыванию) доходов, полученных </w:t>
      </w:r>
      <w:r w:rsidRPr="00401D6E">
        <w:rPr>
          <w:rFonts w:ascii="Times New Roman" w:hAnsi="Times New Roman"/>
          <w:sz w:val="24"/>
          <w:szCs w:val="24"/>
        </w:rPr>
        <w:lastRenderedPageBreak/>
        <w:t>преступным путем, финансированию терроризма и финансированию распространения оружия массового уничтожения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изучение типологий, характерных схем и способов отмывания преступных доходов, финансирования терроризма и финансирования распространения оружия массового уничтожения, а также критериев выявления и признаков необычных сделок.</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8.3. Адвокат утверждает перечень сотрудников (при наличии), которые должны проходить обязательную подготовку и обучение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обучение).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перечень включаются следующие сотрудники: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Адвокат;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при наличии: специальное должностное лицо, назначенное Адвокатом, ответственное за соблюдение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программ его осуществления (далее - специальное должностное лицо);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 главный бухгалтер (бухгалтер), обслуживающий Адвоката, при наличии, либо сотрудник, осуществляющий функции по ведению бухгалтерского учета;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ж) сотрудники службы внутреннего контроля Адвоката,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з) иные сотрудники по усмотрению Адвоката и с учетом особенностей его деятельности и деятельности клиентов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8.4. Формы, периодичность и сроки обучения устанавливаются в соответствии с Положением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утвержденного Приказом Федеральной службы по финансовому мониторингу от 03.08.2010 N 203 (Приказ № 203).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Обучение проводится в следующих формах: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вводный инструктаж;</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целевой инструктаж (получение Адвокатом и/или сотрудниками Адвоката базовых знаний, необходимых для соблюдения ими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формирования и совершенствования системы внутреннего контроля, программ ее осуществления и иных организационно-распорядительных документов, принятых в этих целях);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повышение уровня знаний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повышение уровня знаний).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Вводный инструктаж проводится Адвокатом или специальным должностным лицом, назначенным Адвокатом из числа сотрудников.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Дополнительный инструктаж проводится Адвокатом или специальным должностным лицом не реже одного раза в год либо в следующих случаях: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изменении действующих и вступлении в силу новых нормативных правовых актов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утверждении Адвокатом новых или изменении действующих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программ его осуществления;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переводе сотрудника Адвоката на другую постоянную работу (временную работу) в случае, когда имеющихся у него знаний в области противодействия легализации (отмыванию) доходов, полученных преступным путем, и финансированию терроризма, финансированию распространения оружия массового уничтожения недостаточно для соблюдения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при поручении сотруднику Адвоката работы, специального должностного лица, но не обусловленной заключенным с ним трудовым договором, когда выполнение такой работы не влечет изменения условий заключенного с сотрудником трудового договора.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Вводный и дополнительный инструктаж проводятся в соответствии с программой подготовки и обучения Адвоката и сотрудников Адвоката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разработанной Адвокатом с учетом Приказа N 203.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Обучение в форме целевого инструктажа лицо, планирующее осуществлять функции специального должностного лица, проходит однократно до начала осуществления таких функций.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Однократное обучение в форме целевого инструктажа также должны пройти: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13" w:name="P245"/>
      <w:bookmarkEnd w:id="13"/>
      <w:r w:rsidRPr="00401D6E">
        <w:rPr>
          <w:rFonts w:ascii="Times New Roman" w:hAnsi="Times New Roman"/>
          <w:sz w:val="24"/>
          <w:szCs w:val="24"/>
        </w:rPr>
        <w:t>а) Адвокат;</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bookmarkStart w:id="14" w:name="P246"/>
      <w:bookmarkEnd w:id="14"/>
      <w:r w:rsidRPr="00401D6E">
        <w:rPr>
          <w:rFonts w:ascii="Times New Roman" w:hAnsi="Times New Roman"/>
          <w:sz w:val="24"/>
          <w:szCs w:val="24"/>
        </w:rPr>
        <w:t>б) главный бухгалтер (бухгалтер), обслуживающий Адвоката или сотрудник, осуществляющий функции по ведению бухгалтерского учета;</w:t>
      </w:r>
      <w:bookmarkStart w:id="15" w:name="P247"/>
      <w:bookmarkEnd w:id="15"/>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Примечание: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Лица, указанные в подпунктах "а" и "б", назначаемые на соответствующие должности после вступления в силу Положения, должны пройти однократное обучение в форме целевого инструктажа в течение года с даты возложения соответствующих должностных обязанностей.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Лица, занимающие на момент вступления в силу Положения должности, указанные в подпунктах "а" и "б" настоящего пункта, должны пройти однократное обучение в форме </w:t>
      </w:r>
      <w:r w:rsidRPr="00401D6E">
        <w:rPr>
          <w:rFonts w:ascii="Times New Roman" w:hAnsi="Times New Roman"/>
          <w:sz w:val="24"/>
          <w:szCs w:val="24"/>
        </w:rPr>
        <w:lastRenderedPageBreak/>
        <w:t>целевого инструктажа в течение года, с даты вступления в силу Положения.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Лицам, прошедшим к моменту вступления в Приказа N 203 обучение в форме целевого инструктажа в соответствии с приказом Федеральной службы по финансовому мониторингу от 1 ноября 2008 года N 256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повторное прохождение целевого инструктажа не требуется.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Прохождение Адвокатом и/или соответствующим сотрудником Адвоката целевого инструктажа подтверждается документом, выдаваемым организацией, проводящей целевой инструктаж (п. 11 Приказа №203).</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Повышение уровня знаний осуществляется в форме участия в конференциях, семинарах и иных обучающих мероприятиях.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Повышение уровня знаний Адвоката и/или сотрудника Адвоката проводиться соответственно там, где предусмотрено прохождение целевого инструктажа, по программам обучения, разрабатываемым Адвокатом самостоятельно.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Повышение уровня знаний не реже одного раза в три года (п. 12 Приказа № 203) проходят Адвокат и/или специальное должностное лицо Адвоката, а также сотрудники Адвоката, указанные в п.8.3. настоящей Программы.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Прохождение Адвокатом и/или сотрудником Адвоката повышения уровня знаний подтверждается документом, выдаваемым организацией, проводящей такое обучение, либо документом, подтверждающим участие соответствующего лица в обучающем мероприятии.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8.5. Учет прохождения Адвокатом обучения.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ведет учет прохождения сотрудниками обучения.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Порядок учета прохождения сотрудниками обучения устанавливается Адвокатом.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Факт проведения с Адвокатом и/или сотрудником Адвоката инструктажа (за исключением целевого инструктажа) и ознакомления с нормативными правовыми и иными актами Российской Федерации в области ПОД/ФТ/ФРОМУ и внутренними документами Адвоката, принятыми в целях организации внутреннего контроля, должен быть подтвержден его собственноручной подписью в документе, по форме, установленной Адвокатом.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Документы, подтверждающие прохождение Адвокатом и/или сотрудником Адвоката обучения, приобщаются к личному делу сотрудника и/или 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Примечание: Перечень организаций, проводящих обучение размещен на сайте Автономной некоммерческой организации «Международный учебно-методический центр финансового мониторинга» (АНО МУМЦФМ) в информационно-телекоммуникационной сети Интернет в разделе «Целевой инструктаж в сфере ПОД/ФТ», подраздел «Организации партнеры». </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16" w:name="P264"/>
      <w:bookmarkEnd w:id="16"/>
      <w:r w:rsidRPr="00401D6E">
        <w:rPr>
          <w:rFonts w:ascii="Times New Roman" w:hAnsi="Times New Roman"/>
          <w:sz w:val="24"/>
          <w:szCs w:val="24"/>
        </w:rPr>
        <w:t>9. Программа проверки осуществления внутреннего контроля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9.1. Программа проверки осуществления внутреннего контроля обеспечивает осуществление контроля за соблюдением Адвокатом и/или сотрудниками Адвоката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9.2. Адвокат или специальное должностное лицо, назначенное Адвокатом, систематически, но не реже одного раза в год:</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проводит внутренние проверки выполнения в организации правил внутреннего контроля, требований Федерального закона и иных нормативных правовых актов;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представляет Адвокату и/или специальному должностному лицу, назначенному Адвокатом, по результатам проверок письменный отчет, содержащий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организационно-распорядительных документов Адвоката, принятых в целях организации и осуществления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9.3. В случае выявления в ходе проверок осуществления внутреннего контроля нарушений законодательства в сфере ПОД/ФТ/ФРОМУ, правил внутреннего контроля и иных организационно-распорядительных документов Адвоката необходимо принять меры по устранению выявленных проверок нарушений.</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bookmarkStart w:id="17" w:name="P272"/>
      <w:bookmarkEnd w:id="17"/>
      <w:r w:rsidRPr="00401D6E">
        <w:rPr>
          <w:rFonts w:ascii="Times New Roman" w:hAnsi="Times New Roman"/>
          <w:sz w:val="24"/>
          <w:szCs w:val="24"/>
        </w:rPr>
        <w:t>10. Программа хранения информации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и/или сотрудник Адвоката обеспечивает хранение в течение не менее 5 лет со дня прекращения отношений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 документов, содержащих сведения о клиенте организации, представителе клиента, выгодоприобретателе,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в) документов, касающихся операций, подлежащих документальному фиксированию в соответствии со статьей 7 Федерального закона, Требованиями к Правилам и настоящими Правилами;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г) документов по операциям, по которым составлялись внутренние сообщения;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д) внутренних сообщений;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е) результатов изучения оснований и целей выявленных необычных операций (сделок);</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ж) документов, относящихся к деятельности клиента (в объеме, определяемом Адвокатом), в том числе деловой переписки и иных документов по усмотрению организации;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з) иных документов, полученных в результате применения правил внутреннего контроля.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Адвокат и/или сотрудник Адвоката хранит указанные документы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11. Личный кабинет Адвоката или сотрудника Адвоката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11.1. Для Адвокатов и сотрудников Адвокатов, являющихся субъектами статьи 7.1. Федерального Закона, наличие и использование личного кабинета на сайте РОСФИНМОНИТОРИНГА является обязательным.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11.2. Через личный кабинет до субъектов статьи 7.1. Федерального Закона доводятся: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 иного имущества;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Сведения о типологиях и рисках ОД/ФТ/ФРОМУ;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Учебные курсы.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11.3. Адвокаты в соответствии со ст.7 Федерального Закона предоставляют в Росфинмониторинг информацию, предусмотренную Федеральным Законом через Личный кабинет в соответствии с инструкцией о предоставлении в Федеральную службу по финансовому мониторингу информации, предусмотренной Федеральным законом №115-ФЗ, утвержденной приказом Росфинмониторинга от 22.04.2015 г. № 110.</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11.4. Информация предоставляется в Росфинмониторинг в виде формализованных электронных сообщений с помощью интерактивных форм, размещенных в Личном кабинете Адовоката и\или сотрудника Адвоката на официальном сайте Росфинмониторинга информационно-телекоммуникационной сети «Интернет» по адресу: </w:t>
      </w:r>
      <w:r w:rsidRPr="00401D6E">
        <w:rPr>
          <w:rFonts w:ascii="Times New Roman" w:hAnsi="Times New Roman"/>
          <w:sz w:val="24"/>
          <w:szCs w:val="24"/>
          <w:lang w:val="en-US"/>
        </w:rPr>
        <w:t>www</w:t>
      </w:r>
      <w:r w:rsidRPr="00401D6E">
        <w:rPr>
          <w:rFonts w:ascii="Times New Roman" w:hAnsi="Times New Roman"/>
          <w:sz w:val="24"/>
          <w:szCs w:val="24"/>
        </w:rPr>
        <w:t>.</w:t>
      </w:r>
      <w:r w:rsidRPr="00401D6E">
        <w:rPr>
          <w:rFonts w:ascii="Times New Roman" w:hAnsi="Times New Roman"/>
          <w:sz w:val="24"/>
          <w:szCs w:val="24"/>
          <w:lang w:val="en-US"/>
        </w:rPr>
        <w:t>fedsfm</w:t>
      </w:r>
      <w:r w:rsidRPr="00401D6E">
        <w:rPr>
          <w:rFonts w:ascii="Times New Roman" w:hAnsi="Times New Roman"/>
          <w:sz w:val="24"/>
          <w:szCs w:val="24"/>
        </w:rPr>
        <w:t>.</w:t>
      </w:r>
      <w:r w:rsidRPr="00401D6E">
        <w:rPr>
          <w:rFonts w:ascii="Times New Roman" w:hAnsi="Times New Roman"/>
          <w:sz w:val="24"/>
          <w:szCs w:val="24"/>
          <w:lang w:val="en-US"/>
        </w:rPr>
        <w:t>ru</w:t>
      </w:r>
      <w:r w:rsidRPr="00401D6E">
        <w:rPr>
          <w:rFonts w:ascii="Times New Roman" w:hAnsi="Times New Roman"/>
          <w:sz w:val="24"/>
          <w:szCs w:val="24"/>
        </w:rPr>
        <w: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11.5. Росфинмониторинг обеспечивает размещение на своем официальном сайте описание утвержденных форматов формализованных электронных сообщений, а также рекомендации по его заполнению. </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11.6. Формализованное электронное сообщение должно быть подписано </w:t>
      </w:r>
      <w:r w:rsidRPr="00401D6E">
        <w:rPr>
          <w:rFonts w:ascii="Times New Roman" w:hAnsi="Times New Roman"/>
          <w:sz w:val="24"/>
          <w:szCs w:val="24"/>
        </w:rPr>
        <w:lastRenderedPageBreak/>
        <w:t>квалифицированной электронной подписью.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11.7. В случае невозможности предоставления формализованного электронного сообщения в Росфинмониторинг через Личный кабинет, Адвокат и /или сотрудник Адвоката, до устранения причин, препятствующих представлению сообщения формирует его с помощью Личного кабинета либо иного программного обеспечения, и предоставляет его в Росфинмониторинг на машинном носителе в виде электронного документа в формате </w:t>
      </w:r>
      <w:r w:rsidRPr="00401D6E">
        <w:rPr>
          <w:rFonts w:ascii="Times New Roman" w:hAnsi="Times New Roman"/>
          <w:sz w:val="24"/>
          <w:szCs w:val="24"/>
          <w:lang w:val="en-US"/>
        </w:rPr>
        <w:t>xml</w:t>
      </w:r>
      <w:r w:rsidRPr="00401D6E">
        <w:rPr>
          <w:rFonts w:ascii="Times New Roman" w:hAnsi="Times New Roman"/>
          <w:sz w:val="24"/>
          <w:szCs w:val="24"/>
        </w:rPr>
        <w:t xml:space="preserve">-файла с сопроводительным письмом нарочным или заказным почтовым отправлением с уведомлением о вручении с соблюдением мер, исключающих бесконтрольный доступ к документам во время доставки: сопроводительное письмо и машинный носитель помещаются в упаковку, исключающую возможность их повреждения или извлечения информации из них без нарушения целостности упаковки. </w:t>
      </w:r>
    </w:p>
    <w:p w:rsidR="002023A8" w:rsidRPr="00401D6E" w:rsidRDefault="002023A8">
      <w:pPr>
        <w:pStyle w:val="ConsPlusTitlePage"/>
        <w:spacing w:before="240"/>
        <w:ind w:firstLine="540"/>
        <w:jc w:val="both"/>
        <w:rPr>
          <w:rFonts w:ascii="Times New Roman" w:eastAsia="Times New Roman" w:hAnsi="Times New Roman" w:cs="Times New Roman"/>
          <w:sz w:val="24"/>
          <w:szCs w:val="24"/>
        </w:rPr>
      </w:pPr>
    </w:p>
    <w:p w:rsidR="002023A8" w:rsidRPr="00401D6E" w:rsidRDefault="00497D6D">
      <w:pPr>
        <w:pStyle w:val="ConsPlusTitlePage"/>
        <w:jc w:val="center"/>
        <w:outlineLvl w:val="1"/>
        <w:rPr>
          <w:rFonts w:ascii="Times New Roman" w:eastAsia="Times New Roman" w:hAnsi="Times New Roman" w:cs="Times New Roman"/>
          <w:sz w:val="24"/>
          <w:szCs w:val="24"/>
        </w:rPr>
      </w:pPr>
      <w:r w:rsidRPr="00401D6E">
        <w:rPr>
          <w:rFonts w:ascii="Times New Roman" w:hAnsi="Times New Roman"/>
          <w:sz w:val="24"/>
          <w:szCs w:val="24"/>
        </w:rPr>
        <w:t xml:space="preserve">12. Обеспечение конфиденциальности информации </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12.1. Адвокат обеспечивает конфиденциальность информации, полученной в результате применения правил внутреннего контроля и реализации программ его осуществления, а также мер, принимаемых Адвокатом и/или при реализации таких программ.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12.2. Адвокат и/или сотрудник Адвоката, представляющий информацию в уполномоченный орган об операциях, подлежащих контролю, не вправе информировать об этом клиентов или иных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12.3. Адвокату, а также сотрудникам Адвоката запрещено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приостановлении операции, об отказе в выполнении распоряжения клиента о совершении операций, о необходимости предоставления документов по основаниям, предусмотренным Федеральным законом.</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1</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 физического лица</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и фиксируемые в анкете клиента</w:t>
      </w:r>
    </w:p>
    <w:p w:rsidR="002023A8" w:rsidRPr="00401D6E" w:rsidRDefault="002023A8">
      <w:pPr>
        <w:pStyle w:val="ConsPlusTitlePage"/>
        <w:jc w:val="center"/>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физических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Фамилия, имя, а также отчество (если иное не вытекает из закона или национального обычая).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Гражданство.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Дата рождения.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1.4. Реквизиты документа, удостоверяющего личность: наименование, серия и номер </w:t>
      </w:r>
      <w:r w:rsidRPr="00401D6E">
        <w:rPr>
          <w:rFonts w:ascii="Times New Roman" w:hAnsi="Times New Roman"/>
          <w:sz w:val="24"/>
          <w:szCs w:val="24"/>
        </w:rPr>
        <w:lastRenderedPageBreak/>
        <w:t>документа, дата выдачи документа, наименование органа, выдавшего документ, и код подразделения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Данные миграционной карты: серия, номер карты, дата начала срока пребывания и дата окончания срока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Идентификационный номер налогоплательщика (при его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Сведения (адрес) о регистрации по месту жительства и о фактическом месте жительства (месте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Место рождения (при наличии согласия физического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к иностранному публичному должностному лицу, к лицам, занимающим государственные должности РФ и их родственникам.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Фамилия, имя, а также отчество (если иное не вытекает из закона или национального обычая), Адвоката и/или сотрудника Адвоката,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Иные сведения, в том числе полученные из общедоступных источников информации.</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2</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lastRenderedPageBreak/>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jc w:val="right"/>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 юридического лица</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и фиксируемые 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юридических лиц:</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Наименование (полное, сокращенное (если имеется) и наименование на иностранном языке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Организационно-правовая форма.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 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Номера контактных телефонов и факсов.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Дата государственной регистрации юридического лица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Почтовый адрес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Коды форм федерального государственного статистического наблюдения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6.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Фамилия, имя, а также отчество (если иное не вытекает из закона или национального обычая), Адвоката, работающего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Иные сведения, в том числе полученные из общедоступных источников информации.</w:t>
      </w:r>
    </w:p>
    <w:p w:rsidR="002023A8" w:rsidRPr="00401D6E" w:rsidRDefault="002023A8">
      <w:pPr>
        <w:pStyle w:val="ConsPlusTitlePage"/>
        <w:spacing w:before="240"/>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3</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 индивидуального</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предпринимателя и фиксируемые 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индивидуальных предпринимателей: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Фамилия, имя, а также отчество (если иное не вытекает из закона или национального обычая).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Гражданство.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Дата рождения.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Данные миграционной карты: серия, номер карты, дата начала срока пребывания и дата окончания срока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Идентификационный номер налогоплательщика (при его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Сведения (адрес) о регистрации по месту жительства и о фактическом месте жительства (месте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Место рождения (при наличии согласия физического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1.10. Сведения о государственной регистрации физического лица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(ОГРНИП); дата государственной регистрации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наименование и адрес регистрирующего органа.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1.11. Почтовый адрес и номера контактных телефонов и факсов.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к иностранному публичному должностному лицу, к лицам, занимающим государственные должности РФ и их родственникам.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Фамилия, имя, а также отчество (если иное не вытекает из закона или национального обычая), Адвоката,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Иные сведения.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4</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выгодоприобретателя - физического лица и фиксируемые</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выгодоприобретателя - физического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lastRenderedPageBreak/>
        <w:t>1.1. Фамилия, имя, а также отчество (если иное не вытекает из закона или национального обычая).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Гражданство.</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Дата рождения.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Данные миграционной карты: серия, номер карты, дата начала срока пребывания и дата окончания срока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Идентификационный номер налогоплательщика (при его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Сведения (адрес) о регистрации по месту жительства и о фактическом месте жительства (месте пребывания).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3.Результаты проверки клиента, представителя клиента, выгодоприобретателя на предмет наличия/отсутствия информации о них в Перечнях, Решениях о замораживании 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к иностранному публичному должностному лицу, к лицу, занимающему государственные должности РФ и их родственникам.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r w:rsidRPr="00401D6E">
        <w:t xml:space="preserve"> </w:t>
      </w:r>
      <w:r w:rsidRPr="00401D6E">
        <w:rPr>
          <w:rFonts w:ascii="Times New Roman" w:hAnsi="Times New Roman"/>
          <w:sz w:val="24"/>
          <w:szCs w:val="24"/>
        </w:rPr>
        <w:t>&lt;*&gt; Для определения государств или территорий следует руководствоваться Приказом Росфинмониторинга от 10.11.2011 N 361"Об определении перечня государств (территорий), которые не выполняют рекомендации Группы разработки финансовых мер борьбы с отмыванием денег (ФАТФ)" (Зарегистрировано в Минюсте РФ 13.12.2011 N 22587)</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Фамилия, имя, а также отчество (если иное не вытекает из закона или национального обычая), должность сотрудника,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 xml:space="preserve">10.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w:t>
      </w:r>
      <w:r w:rsidRPr="00401D6E">
        <w:rPr>
          <w:rFonts w:ascii="Times New Roman" w:hAnsi="Times New Roman"/>
          <w:sz w:val="24"/>
          <w:szCs w:val="24"/>
        </w:rPr>
        <w:lastRenderedPageBreak/>
        <w:t>обычая), должности) или фамилия, имя, а также отчество (если иное не вытекает из закона или национального обычая), Адвоката,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Иные сведения.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5</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Сведения,</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устанавливаемые в целях идентификации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выгодоприобретателя - юридического лица и фиксируемые</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 анкете клиента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Адвокат устанавливает и фиксирует следующие сведения в отношении выгодоприобретателя - юридического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Наименование (полное, сокращенное (если имеется) и наименование на иностранном языке (если имеется)).</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Организационно-правовая форма.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Идентификационный номер налогоплательщика - для резидента, идентификационный номер налогоплательщика или код иностранной организации - для нерезидента.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Сведения о государственной регистрации: основной государственный регистрационный номер (ОГРН) (для нерезидента - регистрационный номер в стране регистрации); серия и номер документа, подтверждающего государственную регистрацию.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Адрес (место нахождения), указанный в Едином государственном реестре юридических лиц (для резидента); место нахождения, указанное в учредительных документах; 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Номера контактных телефонов и факсов.</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Сведения о степени (уровне) риска, включая обоснование оценки риска.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Результаты проверки клиента, представителя клиента, выгодоприобретателя на предмет наличия/отсутствия информации о них в Перечнях и Решениях о замораживании, дата проверки.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r w:rsidRPr="00401D6E">
        <w:t xml:space="preserve"> </w:t>
      </w:r>
      <w:r w:rsidRPr="00401D6E">
        <w:rPr>
          <w:rFonts w:ascii="Times New Roman" w:hAnsi="Times New Roman"/>
          <w:sz w:val="24"/>
          <w:szCs w:val="24"/>
        </w:rPr>
        <w:t xml:space="preserve">&lt;*&gt; Для определения государств или территорий следует руководствоваться Приказом Росфинмониторинга от 10.11.2011 N 361"Об определении </w:t>
      </w:r>
      <w:r w:rsidRPr="00401D6E">
        <w:rPr>
          <w:rFonts w:ascii="Times New Roman" w:hAnsi="Times New Roman"/>
          <w:sz w:val="24"/>
          <w:szCs w:val="24"/>
        </w:rPr>
        <w:lastRenderedPageBreak/>
        <w:t>перечня государств (территорий), которые не выполняют рекомендации Группы разработки финансовых мер борьбы с отмыванием денег (ФАТФ)" (Зарегистрировано в Минюсте РФ 13.12.2011 N 22587)</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Дата начала отношений с клиентом (дата заключения первого договора на проведение операции с денежными средствами или иным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Дата заполнения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Дата обновления анкеты.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Фамилия, имя, а также отчество (если иное не вытекает из закона или национального обычая), должность Адвоката и/или сотрудника Адвоката, ответственного за работу с клиентом.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Подпись лица, заполнившего анкету клиента на бумажном носителе (с указанием фамилии, имени, а также отчества (если иное не вытекает из закона или национального обычая), должности) или фамилия, имя, а также отчество (если иное не вытекает из закона или национального обычая), должность лица, заполнившего анкету клиента в форме электронного документа.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Иные сведения.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jc w:val="right"/>
        <w:outlineLvl w:val="1"/>
        <w:rPr>
          <w:rFonts w:ascii="Times New Roman" w:eastAsia="Times New Roman" w:hAnsi="Times New Roman" w:cs="Times New Roman"/>
          <w:sz w:val="24"/>
          <w:szCs w:val="24"/>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6</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497D6D">
      <w:pPr>
        <w:pStyle w:val="ConsPlusNormal"/>
        <w:jc w:val="center"/>
        <w:outlineLvl w:val="1"/>
        <w:rPr>
          <w:sz w:val="20"/>
          <w:szCs w:val="20"/>
        </w:rPr>
      </w:pPr>
      <w:r w:rsidRPr="00401D6E">
        <w:t>КРИТЕРИИ И ПРИЗНАКИ НЕОБЫЧНЫХ СДЕЛОК</w:t>
      </w:r>
    </w:p>
    <w:p w:rsidR="002023A8" w:rsidRPr="00401D6E" w:rsidRDefault="002023A8">
      <w:pPr>
        <w:pStyle w:val="ConsPlusNormal"/>
        <w:ind w:firstLine="540"/>
        <w:jc w:val="both"/>
      </w:pPr>
    </w:p>
    <w:tbl>
      <w:tblPr>
        <w:tblStyle w:val="TableNormal"/>
        <w:tblW w:w="969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989"/>
        <w:gridCol w:w="1091"/>
        <w:gridCol w:w="7619"/>
      </w:tblGrid>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center"/>
            </w:pPr>
            <w:r w:rsidRPr="00401D6E">
              <w:t xml:space="preserve">Код группы </w:t>
            </w:r>
            <w:r w:rsidRPr="00401D6E">
              <w:rPr>
                <w:color w:val="0000FF"/>
                <w:u w:val="single" w:color="0000FF"/>
              </w:rPr>
              <w:t>&lt;1&gt;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center"/>
            </w:pPr>
            <w:r w:rsidRPr="00401D6E">
              <w:t xml:space="preserve">Код критерия/ признака </w:t>
            </w:r>
            <w:r w:rsidRPr="00401D6E">
              <w:rPr>
                <w:color w:val="0000FF"/>
                <w:u w:val="single" w:color="0000FF"/>
              </w:rPr>
              <w:t>&lt;2&gt;</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center"/>
            </w:pPr>
            <w:r w:rsidRPr="00401D6E">
              <w:t>Описание критерия или признака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Общие критерии необычных сделок</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Запутанный или необычный характер сделки, не имеющей очевидного экономического смысла или очевидной законной цели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Несоответствие сделки целям деятельности организации, установленным учредительными документами этой организации</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Неоднократное совершение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w:t>
            </w:r>
            <w:r w:rsidRPr="00401D6E">
              <w:rPr>
                <w:color w:val="0000FF"/>
                <w:u w:val="single" w:color="0000FF"/>
              </w:rPr>
              <w:t>законом</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Отказ клиента (представителя клиента) в предоставлении запрошенных организацией документов и информации, которые необходимы организации для выполнения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Излишняя озабоченность клиента (представителя клиента) вопросами конфиденциальности в отношении осуществляемой операции (сделки), в том числе раскрытия информации государственным органам</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Пренебрежение клиентом (представителем клиента) более выгодными условиями получения услуг (тарифом комиссионного вознаграждения и т.д.), а также предложение клиентом (представителем клиента) необычно высокой комиссии или комиссии, заведомо отличающейся от обычно взимаемой комиссии при оказании такого рода услуг</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1109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Наличие нестандартных или необычно сложных схем (инструкций) по порядку проведения расчетов, отличающихся от обычной практики, используемой данным клиентом (представителем клиента), или от обычной рыночной практики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Необоснованная поспешность в проведении операции, на которой настаивает клиент (представитель клиента)</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Внесение клиентом (представителем клиента) в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денежных средств или иного имущества</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Передача клиентом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Явное несоответствие операций, проводимых клиентом (представителем клиента) с участием организации, общепринятой рыночной практике совершения операций</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Отсутствие информации о клиенте - юридическом лице,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Сложности, возникающие у организации при проверке представляемых клиентом сведений, неоправданные задержки в предоставлении клиентом документов и информации, предоставление клиентом информации, которую невозможно проверить</w:t>
            </w:r>
          </w:p>
        </w:tc>
      </w:tr>
      <w:tr w:rsidR="002023A8" w:rsidRPr="00401D6E">
        <w:trPr>
          <w:trHeight w:val="286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является иностранным публичным должностным лицом, либо должностным лицом публичной международной организации, либо действует в интересах (к выгоде) иностранного публичного должностного лица, либо является супругом, близким родственником (родственником по прямой восходящей и нисходящей линии (родителем и ребенком, дедушкой, бабушкой, внуком, внучкой), полнородным и неполнородным (имеющим общих отца или мать) братом и сестрой, усыновителем и усыновленным) иностранного публичного должностного лица</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представитель клиента действуют от имени (в интересах) некоммерческих организаций </w:t>
            </w:r>
            <w:r w:rsidRPr="00401D6E">
              <w:rPr>
                <w:color w:val="0000FF"/>
                <w:u w:val="single" w:color="0000FF"/>
              </w:rPr>
              <w:t>&lt;3&gt;</w:t>
            </w:r>
            <w:r w:rsidRPr="00401D6E">
              <w:t xml:space="preserve">,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 в случае, если такая операция (сделка) не подлежит обязательному контролю в соответствии с </w:t>
            </w:r>
            <w:r w:rsidRPr="00401D6E">
              <w:rPr>
                <w:color w:val="0000FF"/>
                <w:u w:val="single" w:color="0000FF"/>
              </w:rPr>
              <w:t>п. 1.2 статьи 6</w:t>
            </w:r>
            <w:r w:rsidRPr="00401D6E">
              <w:t xml:space="preserve"> Федерального закона</w:t>
            </w:r>
          </w:p>
        </w:tc>
      </w:tr>
      <w:tr w:rsidR="002023A8" w:rsidRPr="00401D6E">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1119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или представитель клиента, выгодоприобретатель, учредитель юридического лица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Российской Федерации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(сделок), предметом которых являются предметы искусства</w:t>
            </w:r>
          </w:p>
        </w:tc>
      </w:tr>
      <w:tr w:rsidR="002023A8" w:rsidRPr="00401D6E">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 и такая операция (сделка) не подлежит обязательному контролю в соответствии с </w:t>
            </w:r>
            <w:r w:rsidRPr="00401D6E">
              <w:rPr>
                <w:color w:val="0000FF"/>
                <w:u w:val="single" w:color="0000FF"/>
              </w:rPr>
              <w:t>п. 1.2 статьи 6</w:t>
            </w:r>
            <w:r w:rsidRPr="00401D6E">
              <w:t xml:space="preserve"> Федерального закона</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r w:rsidRPr="00401D6E">
              <w:rPr>
                <w:color w:val="0000FF"/>
                <w:u w:val="single" w:color="0000FF"/>
              </w:rPr>
              <w:t>подпунктом 5 пункта 1 статьи 7</w:t>
            </w:r>
            <w:r w:rsidRPr="00401D6E">
              <w:t xml:space="preserve"> Федерального закона</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1124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tc>
      </w:tr>
      <w:tr w:rsidR="002023A8" w:rsidRPr="00401D6E">
        <w:trPr>
          <w:trHeight w:val="3503"/>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1179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является лицом, замещающим (занимающим)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Поручение клиента осуществить возврат ранее перечисленных денежных средств в течение короткого промежутка времени на счет клиента, отличный от счета, с которого данные денежные средства были ранее зачислены, в том числе на счет в банк-нерезидент,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 в том числе при досрочном расторжении договора (сделки)</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Поручение клиента перечислить полученные по операции (сделке) денежные средства на счет клиента, отличный от счета, указанного в договоре, в том числе на счет в банк- 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Поручение клиента осуществить возврат в наличной форме ранее перечисленных денежных средств в течение короткого промежутка времени с момента их перечисления (либо заключения договора (сделки)), в том числе при досрочном расторжении договора (сделки), клиенту или третьему лицу</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Получение денежных средств от клиента - юридического лица, в состав учредителей которого входят благотворительные организации и/или фонды или иные виды некоммерческих организаций с долей участия в уставном капитале такого лица, позволяющей прямо или косвенно оказывать влияние на решения, принимаемые указанным юридическим лицом</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Получение денежных средств от клиента в случае, если имеются основания полагать, что клиент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r>
      <w:tr w:rsidR="002023A8" w:rsidRPr="00C60114">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 использованием дистанционных систем обслуживания, в случае, если возникает подозрение, что такими системами пользуется третье лицо, а не сам клиент (представитель клиента)</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Существенное отклонение суммы операции (сделки) относительно действующих рыночных цен, в том числе по настоянию клиента</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1189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(сделок) с юридическим лицом или индивидуальным предпринимателем, период деятельности которых с даты государственной регистрации составляет менее 1 года</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по получению или предоставлению безвозмездной финансовой помощи на сумму, не превышающую 600 000 рублей либо ее эквивалента в иностранной валюте</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интересах клиента, период деятельности которого с момента государственной регистрации не превышает 3 месяцев, при этом клиент имеет незначительный размер уставного капитала по сравнению с суммой операции (сделки), которую намеревается совершить</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Использование клиентом счетов, открытых в различных кредитных организациях, для расчетов в рамках одного договора</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расчетов между сторонами сделки с использованием расчетных счетов третьих лиц</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Многократное внесение учредителями (руководителями) денежных средств для пополнения оборотных средств организации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1199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критерии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с использованием бюджетных средств</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по поручению клиента в случае, если имеются основания полагать, что клиент, учредитель, бенефициарный владелец или выгодоприобретатель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tc>
      </w:tr>
      <w:tr w:rsidR="002023A8" w:rsidRPr="00401D6E">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по поручению клиента, являющегося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 правовому договору с бюджетным учреждением на поставку товаров, выполнение работ, оказание услуг (если сумма такого контракта составляет или превышает 6 000 000 руб.) </w:t>
            </w:r>
            <w:r w:rsidRPr="00401D6E">
              <w:rPr>
                <w:color w:val="0000FF"/>
                <w:u w:val="single" w:color="0000FF"/>
              </w:rPr>
              <w:t>&lt;4&gt;</w:t>
            </w:r>
            <w:r w:rsidRPr="00401D6E">
              <w:t>, при этом такой клиент имеет незначительный размер уставного капитала по сравнению с суммой операции (сделки), которую намеревается совершить, и период его деятельности не превышает 6 месяцев с даты государственной регистрации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1299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13</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с высокой террористической или экстремистской активностью</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в отношении которого (которой) применяются международные санкции</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Совершение операции (сделки) в случае, когда клиент, его контрагент, представитель клиента, бенефициарный владелец, выгодоприобретатель, учредитель клиента - юридического лица или зарегистрирован в государстве (на территории), в отношении которого (которой) применяются специальные экономические меры в соответствии с Федеральным </w:t>
            </w:r>
            <w:r w:rsidRPr="00401D6E">
              <w:rPr>
                <w:color w:val="0000FF"/>
                <w:u w:val="single" w:color="0000FF"/>
              </w:rPr>
              <w:t>законом</w:t>
            </w:r>
            <w:r w:rsidRPr="00401D6E">
              <w:t xml:space="preserve"> от 30 декабря 2006 г. N 281-ФЗ "О специальных экономических мерах" (Собрание законодательства Российской Федерации, 2007, N 1, ст. 44)</w:t>
            </w:r>
          </w:p>
        </w:tc>
      </w:tr>
      <w:tr w:rsidR="002023A8" w:rsidRPr="00401D6E">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на сумму менее 600 000 рублей либо ее эквивалента в иностранной валюте в случае, когда клиент, его контрагент, представитель клиента, бенефициарный владелец, выгодоприобретатель или учредитель клиента - юридического лица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с использованием счета в банке, зарегистрированном в указанном государстве (на указанной территории)</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1399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при проведении операций с денежными средствами или иным имуществом в наличной форме и переводов денежных средств</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Перевод денежных средств на анонимный (номерной) счет (во вклад) за границу и поступление денежных средств с анонимного (номерного) счета (вклада) из-за границы на сумму менее 600 000 рублей либо ее эквивалента в иностранной валюте</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Настаивание клиента на проведении расчетов наличными денежными средствами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получение клиентом денежных средств, причитающихся по операции (сделке), в наличной форме по инициативе клиента</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операции (сделки) на сумму, равную или превышающую 600 000 рублей либо ее эквивалента в иностранной валюте по внесению или выдаче денежных средств в наличной форме, участниками которых являются нерезиденты, имеющие регистрацию, место жительства или место нахождения в государстве Таможенного союза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1499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при проведении операций по договорам займа</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1590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Предоставление или получение займа, процентная ставка по которому ниже ставки рефинансирования, устанавливаемой Банком России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1591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Получение займа от нерезидента и (или) предоставление займа нерезиденту</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1599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при проведении международных расчетов</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Уплата резидентом нерезиденту неустойки (пени, штрафа) за неисполнение договора поставки товаров (выполнения работ, оказания услуг) или за нарушение условий такого договора, если размер неустойки (пени, штрафа) превышает десять процентов от суммы непоставленных товаров (невыполненных работ, неоказанных услуг)</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 договоре (контракте)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1881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Получателем денежных средств либо товаров (работ, услуг) является нерезидент, не являющийся стороной по договору (контракту), предусматривающему импорт (экспорт) резидентом товаров (работ, услуг)</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1882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Перечисление денежных средств в адрес нерезидента по внешнеторговым сделкам, связанным с оказанием информационно-консультативных и маркетинговых услуг, передачей результатов интеллектуальной деятельности, в том числе исключительных прав на них, и других видов услуг нематериального характера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1899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19</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Признаки необычных сделок при проведении операций с ценными бумагами и производными финансовыми инструментами</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1990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операций с ценными бумагами, необеспеченными активами своих эмитентов, а также векселями, выданными юридическими лицами, имеющими минимальный уставный капитал, при условии, что период деятельности таких лиц менее одного года с даты государственной регистрации</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1991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физическим лицом ценных бумаг за наличный расчет на сумму, не превышающую 600 000 рублей либо ее эквивалент в иностранной валюте</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1999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22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свидетельствующих о возможном финансировании терроризма</w:t>
            </w:r>
          </w:p>
        </w:tc>
      </w:tr>
      <w:tr w:rsidR="002023A8" w:rsidRPr="00401D6E">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Адрес регистрации (места нахождения или места жительства) клиента, представителя клиента, бенефициарного владельца, выгодоприобретателя или учредителя клиента - юридического лица совпадает с адресом регистрации (места нахождения или места жительства) лица, включенного в Перечень организаций и физических лиц, в отношении которого имеются сведения об их причастности к экстремистской деятельности или терроризму (далее - Перечень) </w:t>
            </w:r>
            <w:r w:rsidRPr="00401D6E">
              <w:rPr>
                <w:color w:val="0000FF"/>
                <w:u w:val="single" w:color="0000FF"/>
              </w:rPr>
              <w:t>&lt;5&gt;</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Клиент, представитель клиента, бенефициарный владелец, выгодоприобретатель или учредитель клиента - юридического лица является близким родственником лица, включенного в Перечень</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совершенная лицом, вновь включенным в Перечень, в период между днем исключения его из Перечня и днем повторного включения в Перечень</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связана с изготовлением, переработкой, транспортировкой, хранением или реализацией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 если это не обусловлено хозяйственной деятельностью клиента</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связана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Операция (сделка) с денежными средствами или иным имуществом при осуществлении внешнеэкономической деятельности связана с приобретением и (или) продажей ядовитых и сильнодействующих веществ, если это не обусловлено хозяйственной деятельностью клиента</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расходованию денежных средств российскими общественными организациями и объединениями (религиозными организациями, политическими партиями, организациями, объединениями) и фондами, не соответствующие целям, предусмотренным их уставными (учредительными) документами</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2209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расходованию денежных средств российскими филиалами и представительствами иностранных некоммерческих неправительственных организаций, не соответствующие заявленным целям</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2290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Фамилия, имя, отчество и дата рождения клиента, представителя клиента, выгодоприобретателя или учредителя клиента - физического лица совпадает с фамилией, именем, отчеством и датой рождения лица, включенного в Перечень (при несовпадении паспортных данных и/или адреса места регистрации или места жительства)</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2299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t>32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выявляемые при осуществлении профессиональной деятельности на рынке ценных бумаг, деятельности по управлению инвестиционными фондами или негосударственными пенсионными фондами</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Внесение клиентом в кассу организации - профессионального участника рынка ценных бумаг единовременно или по частям наличных денежных средств в сумму, равную или превышающую 600 000 рублей</w:t>
            </w:r>
          </w:p>
        </w:tc>
      </w:tr>
      <w:tr w:rsidR="002023A8" w:rsidRPr="00C60114">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на внебиржевом рынке и/или через организаторов торговли на рынке ценных бумаг (далее - организаторы торговли) на основании двух адресных заявок сделок с ценными бумагами и/или иными финансовыми инструментами на сумму не менее 200 000 рублей каждая, в которых покупатель и продавец действуют в интересах одного и того же выгодоприобретателя</w:t>
            </w:r>
          </w:p>
        </w:tc>
      </w:tr>
      <w:tr w:rsidR="002023A8" w:rsidRPr="00401D6E">
        <w:trPr>
          <w:trHeight w:val="286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взаимных сделок, когда стороны таких сделок (профессиональные участники рынка ценных бумаг или их клиенты) регулярно меняются, выступая в качестве то продавцов, то покупателей, приобретая/продавая при этом единовременно или по частям одни и те же ценные бумаги и/или иные финансовые инструменты примерно одного и того же объема (в случае совершения взаимных сделок на внебиржевом рынке и/или через организаторов торговли на основании двух адресных заявок)</w:t>
            </w:r>
          </w:p>
        </w:tc>
      </w:tr>
      <w:tr w:rsidR="002023A8" w:rsidRPr="00401D6E">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сделок по покупке и продаже единовременно или по частям одних и тех же ценных бумаг примерно одного и того же объема в течение одного торгового дня при условии, что цена сделки по продаже ниже или равна цене сделки по покупке, а рыночная цена ценной бумаги по итогам этого же торгового дня не может быть определена</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сделок купли-продажи ценных бумаг и/или иных финансовых документов с одним контрагентом, результатом которых является прибыль или убыток соответствующего профессионального участника рынка ценных бумаг или его клиента в совокупном размере 200 000 и более рублей (в случае совершения сделок на внебиржевом рынке и/или через организаторов торговли на основании двух адресных заявок)</w:t>
            </w:r>
          </w:p>
        </w:tc>
      </w:tr>
      <w:tr w:rsidR="002023A8" w:rsidRPr="00401D6E">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сделки купли-продажи ценных бумаг, не обращающихся через организаторов торговли, по цене, существенно отличающейся от цены хотя бы в одной из сделок по этой ценной бумаге, совершенных профессиональным участником рынка ценных бумаг на внебиржевом рынке за последние 30 дней, предшествующих дате заключения рассматриваемой сделки</w:t>
            </w:r>
          </w:p>
        </w:tc>
      </w:tr>
      <w:tr w:rsidR="002023A8" w:rsidRPr="00C60114">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профессиональным участником рынка ценных бумаг за свой счет или за счет клиента сделки купли-продажи ценных бумаг, обращающихся через организаторов торговли, на внебиржевом рынке или через организатора торговли на основании двух адресных заявок по цене, существенно отличающейся от рыночной цены такой ценной бумаги, рассчитанной на конец того торгового дня, в который она была совершена</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совершение операций, связанных с фиксацией прав собственности на ценные бумаги, с одними и теми же ценными бумагами примерно в одном и том же объеме, в которых попеременно одни и те же лица выступают в качестве лиц, их отчуждающих и приобретающих, за исключением биржевых операций и сделок РЕПО</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3209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зачисление на лицевой счет (счет депо) и списание с лицевого счета (счета депо) одних и тех же ценных бумаг примерно в одном и том же объеме (за исключением биржевых операций и сделок РЕПО)</w:t>
            </w:r>
          </w:p>
        </w:tc>
      </w:tr>
      <w:tr w:rsidR="002023A8" w:rsidRPr="00C60114">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Регулярное зачисление на лицевой счет (счет депо) и списание с лицевого счета (счета депо) одного и того же количества одних и тех же ценных бумаг, в случае, если их количество на начало и на конец операционного дня одно и то же (за исключением биржевых операций и сделок РЕПО)</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Перечисление денежных средств клиента на его счет в банке-нерезиденте или по его поручению на счет третьего лица в банке-нерезиденте</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операций, при которых один и тот же финансовый инструмент многократно продается и затем выкупается в сделках с одной и той же стороной</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расчетов между сторонами сделки с финансовыми инструментами с использованием расчетных счетов, открытых в кредитных организациях, зарегистрированных за пределами Российской Федерации</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Второе и каждое последующее зачисление (списание) акций российского эмитента на сумму, равную или превышающую 600 000 рублей, либо равную сумме в иностранной валюте, эквивалентной 600 000 рублей, или превышающую ее, на счет (со счета) депо по сделкам, совершенным за пределами Российской Федерации</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Второе и каждое последующее зачисление (списание) акций российского эмитента на сумму, равную или превышающую 600 000 рублей, либо равную сумме в иностранной валюте, эквивалентной 600 000 рублей, или превышающую ее, на счет (со счета) депо по сделкам, совершенным в рамках обращения акций данного эмитента за пределами Российской Федерации</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в интересах нерезидента в случае, если такие ценные бумаги были зачислены на счет депо, открытый данному нерезиденту, по сделкам, совершенным не на организованных торгах</w:t>
            </w:r>
          </w:p>
        </w:tc>
      </w:tr>
      <w:tr w:rsidR="002023A8" w:rsidRPr="00401D6E">
        <w:trPr>
          <w:trHeight w:val="126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Зачисление (списание)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на счет (со счета), депо, открытый клиенту-нерезиденту</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на сумму, равную или превышающую 600 000 рублей, либо равную сумме в иностранной валюте, эквивалентной 600 000 рублей, или превышающую ее, от своего имени и за свой счет иностранных ценных бумаг у нерезидента</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3219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на сумму, равную или превышающую 600 000 рублей, либо равную сумме в иностранной валюте, эквивалентной 600 000 рублей, или превышающую ее, по поручению клиента от имени и за счет клиента или от своего имени и за счет клиента иностранных ценных бумаг у нерезидента</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действующим в рамках договора доверительного управления ценными бумагами,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у нерезидента</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от своего имени и за свой счет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по поручению клиента от имени и за счет клиента или от своего имени и за счет клиента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Приобретение профессиональным участником рынка ценных бумаг, действующим в рамках договора доверительного управления ценными бумагами, данных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2023A8" w:rsidRPr="00401D6E">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профессиональным участником рынка ценных бумаг в интересах клиента на организованных торгах ценных бумаг на сумму, равную или превышающую 600 000 рублей, либо равную сумме в иностранной валюте, эквивалентной 600 000 рублей, или превышающую ее, если приобретение такого количества ценных бумаг профессиональным участником рынка ценных бумаг в интересах этого клиента на организованных торгах не осуществлялось</w:t>
            </w:r>
          </w:p>
        </w:tc>
      </w:tr>
      <w:tr w:rsidR="002023A8" w:rsidRPr="00401D6E">
        <w:trPr>
          <w:trHeight w:val="190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Перевод ценных бумаг со счета депо одного клиента на счет депо другого клиента, в случае если счета депо обоих клиентов открыты в депозитарии профессионального участника рынка ценных бумаг, а сам профессиональный участник рынка ценных бумаг не является стороной по сделке (в том числе действуя в интересах своего клиента), явившейся основанием для совершения данной операции </w:t>
            </w:r>
            <w:r w:rsidRPr="00401D6E">
              <w:rPr>
                <w:color w:val="0000FF"/>
                <w:u w:val="single" w:color="0000FF"/>
              </w:rPr>
              <w:t>&lt;6&gt;</w:t>
            </w:r>
          </w:p>
        </w:tc>
      </w:tr>
      <w:tr w:rsidR="002023A8" w:rsidRPr="00401D6E">
        <w:trPr>
          <w:trHeight w:val="286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Исполнение профессиональным участником рынка ценных бумаг (за исключением кредитных организаций) требования по перечислению денежных средств на сумму, равную или превышающую 600 000 рублей либо равную сумме в иностранной валюте, эквивалентной 600 000 рублей, или превышающую ее, клиента третьему лицу, за исключением исполнения требования по перечислению денежных средств на банковский счет другого профессионального участника рынка ценных бумаг и (или) клиринговый счет клиринговой организации для учета денежных средств этого клиента</w:t>
            </w:r>
          </w:p>
        </w:tc>
      </w:tr>
      <w:tr w:rsidR="002023A8" w:rsidRPr="00401D6E">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Принятие к учету денежных средств клиента на сумму, равную или превышающую 600 000 рублей, либо равную сумме в иностранной валюте, эквивалентной 600 000 рублей, или превышающую ее, поступивших на банковский счет профессионального участника рынка ценных бумаг от третьих лиц, за исключением денежных средств, поступивших с банковского счета другого профессионального участника и (или) клирингового счета клиринговой организации, на котором учитывались денежные средства этого клиента, и денежных средств, поступивших от сделок, совершенных этим профессиональным участником рынка ценных бумаг</w:t>
            </w:r>
          </w:p>
        </w:tc>
      </w:tr>
      <w:tr w:rsidR="002023A8" w:rsidRPr="00401D6E">
        <w:trPr>
          <w:trHeight w:val="3184"/>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3228</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ценных бумаг на сумму, равную или превышающую 600 000 рублей либо равную сумме в иностранной валюте, эквивалентной 600 000 рублей, или превышающую ее, профессиональным участником рынка ценных бумаг на торгах организаторов торговли на рынке ценных бумаг в интересах клиента-нерезидента в случае, если такие ценные бумаги были зачислены на счет депо, открытый этому клиенту-нерезиденту, со счета депо, открытого тем же профессиональным участником рынка ценных бумаг, по сделкам, совершенным не на торгах организаторов торговли на рынке ценных бумаг, за исключением маржинальных сделок</w:t>
            </w:r>
          </w:p>
        </w:tc>
      </w:tr>
      <w:tr w:rsidR="002023A8" w:rsidRPr="00401D6E">
        <w:trPr>
          <w:trHeight w:val="2545"/>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3229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Продажа ценных бумаг на сумму, равную или превышающую 600 000 рублей, либо равную сумме в иностранной валюте, эквивалентной 600 000 рублей, или превышающую ее, профессиональным участником рынка ценных бумаг на торгах организаторов торговли на рынке ценных бумаг в интересах клиента-нерезидента, поступивших на счет депо, открытый этому клиенту-нерезиденту, со счета, открытого в ином профессиональном участнике рынка ценных бумаг, за исключением маржинальных сделок</w:t>
            </w:r>
          </w:p>
        </w:tc>
      </w:tr>
      <w:tr w:rsidR="002023A8" w:rsidRPr="00C60114">
        <w:trPr>
          <w:trHeight w:val="2226"/>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3230</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Возврат профессиональному участнику рынка ценных бумаг клиентом-нерезидентом занятых в рамках маржинальных сделок ценных бумаг на сумму, равную или превышающую 600 000 рублей, либо равную сумме в иностранной валюте, эквивалентной 600 000 рублей, или превышающую ее, в случае, если возврат осуществляется ценными бумагами, полученными по сделкам, совершенным не на торгах организаторов торговли на рынке ценных бумаг</w:t>
            </w:r>
          </w:p>
        </w:tc>
      </w:tr>
      <w:tr w:rsidR="002023A8" w:rsidRPr="00401D6E">
        <w:trPr>
          <w:trHeight w:val="3503"/>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3231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Второе и каждое последующее зачисление (списание) ценных бумаг, допущенных к торгам на фондовых биржах и (или) иных организаторах торговли на рынке ценных бумаг, на сумму, равную или превышающую 600 000 рублей, либо равную сумме в иностранной валюте, эквивалентной 600 000 рублей, или превышающую ее, на счет (со счета) депо, открытый клиенту-нерезиденту, по сделкам, совершенным не на торгах организаторов торговли на рынке ценных бумаг, за исключением зачисления (списания) на счет (со счета) депо акций российского эмитента, связанного с их обращением за пределами Российской Федерации посредством размещения и обращения иностранных ценных бумаг, а также сделок РЕПО</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3299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outlineLvl w:val="2"/>
            </w:pPr>
            <w:r w:rsidRPr="00401D6E">
              <w:rPr>
                <w:b/>
                <w:bCs/>
              </w:rPr>
              <w:t>35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rPr>
                <w:b/>
                <w:bCs/>
              </w:rPr>
              <w:t>Признаки необычных сделок, выявляемые при осуществлении сделок с недвижимым имуществом</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Предложение или попытка клиента совершить сделку с недвижимым имуществом, на которое наложено обременение (за исключением ипотеки)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Совершение сделки с недвижимым имуществом по цене, отличной от рыночной в 2 и более раз</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Многократная (три и более раз) покупка и (или) продажа физическим лицом объектов недвижимости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Многократное (три и более раз) совершение физическим или юридическим лицом сделок с одним объектом недвижимости</w:t>
            </w:r>
          </w:p>
        </w:tc>
      </w:tr>
      <w:tr w:rsidR="002023A8" w:rsidRPr="00401D6E">
        <w:trPr>
          <w:trHeight w:val="629"/>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сделки с недвижимым имуществом, стороной по которой выступает нерезидент</w:t>
            </w:r>
          </w:p>
        </w:tc>
      </w:tr>
      <w:tr w:rsidR="002023A8" w:rsidRPr="00401D6E">
        <w:trPr>
          <w:trHeight w:val="1587"/>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3506</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сделки с недвижимым имуществом, стороной по которой выступает участник федеральных, региональных либо муниципальных целевых программ или национальных проектов, направленных на обеспечение жильем либо на улучшение жилищных условий</w:t>
            </w:r>
          </w:p>
        </w:tc>
      </w:tr>
      <w:tr w:rsidR="002023A8" w:rsidRPr="00401D6E">
        <w:trPr>
          <w:trHeight w:val="948"/>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3507</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Осуществление сделки купли-продажи недвижимого имущества, являющегося государственной или муниципальной собственностью, приобретателем по которой выступает коммерческое юридическое лицо</w:t>
            </w:r>
          </w:p>
        </w:tc>
      </w:tr>
      <w:tr w:rsidR="002023A8" w:rsidRPr="00401D6E">
        <w:trPr>
          <w:trHeight w:val="31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2023A8">
            <w:pPr>
              <w:rPr>
                <w:lang w:val="ru-RU"/>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pPr>
            <w:r w:rsidRPr="00401D6E">
              <w:t>3599</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признаки</w:t>
            </w:r>
          </w:p>
        </w:tc>
      </w:tr>
    </w:tbl>
    <w:p w:rsidR="002023A8" w:rsidRPr="00401D6E" w:rsidRDefault="002023A8">
      <w:pPr>
        <w:pStyle w:val="ConsPlusNormal"/>
        <w:ind w:left="2" w:hanging="2"/>
        <w:jc w:val="both"/>
      </w:pPr>
    </w:p>
    <w:p w:rsidR="002023A8" w:rsidRPr="00401D6E" w:rsidRDefault="002023A8">
      <w:pPr>
        <w:pStyle w:val="ConsPlusNormal"/>
        <w:jc w:val="both"/>
      </w:pPr>
    </w:p>
    <w:p w:rsidR="002023A8" w:rsidRPr="00401D6E" w:rsidRDefault="002023A8">
      <w:pPr>
        <w:pStyle w:val="ConsPlusTitlePage"/>
        <w:spacing w:before="240"/>
        <w:ind w:firstLine="540"/>
        <w:jc w:val="both"/>
        <w:rPr>
          <w:rFonts w:ascii="Times New Roman" w:eastAsia="Times New Roman" w:hAnsi="Times New Roman" w:cs="Times New Roman"/>
          <w:sz w:val="28"/>
          <w:szCs w:val="28"/>
        </w:rPr>
      </w:pPr>
    </w:p>
    <w:p w:rsidR="002023A8" w:rsidRPr="00401D6E" w:rsidRDefault="00497D6D">
      <w:pPr>
        <w:pStyle w:val="ConsPlusTitlePage"/>
        <w:jc w:val="center"/>
        <w:outlineLvl w:val="2"/>
        <w:rPr>
          <w:rFonts w:ascii="Times New Roman" w:eastAsia="Times New Roman" w:hAnsi="Times New Roman" w:cs="Times New Roman"/>
          <w:sz w:val="24"/>
          <w:szCs w:val="24"/>
        </w:rPr>
      </w:pPr>
      <w:r w:rsidRPr="00401D6E">
        <w:rPr>
          <w:rFonts w:ascii="Times New Roman" w:hAnsi="Times New Roman"/>
          <w:sz w:val="24"/>
          <w:szCs w:val="24"/>
        </w:rPr>
        <w:t>ОСНОВНЫЕ КРИТЕРИИ ВЫЯВЛЕНИЯ И ПРИЗНАКИ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НЕОБЫЧНЫХ СДЕЛОК, ОСУЩЕСТВЛЕНИЕ КОТОРЫХ МОЖЕТ БЫТЬ</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НАПРАВЛЕНО НА ФИНАНСИРОВАНИЕ ТЕРРОРИЗМА и ФИНАНСИРОВАНИЯ РАСПРОСТРАНЕНИЯ ОРУЖИЯ МАССОВОГО УНИЧТОЖЕНИЯ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tbl>
      <w:tblPr>
        <w:tblStyle w:val="TableNormal"/>
        <w:tblW w:w="91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600"/>
        <w:gridCol w:w="8520"/>
      </w:tblGrid>
      <w:tr w:rsidR="002023A8" w:rsidRPr="00401D6E">
        <w:trPr>
          <w:trHeight w:val="649"/>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 N </w:t>
            </w:r>
          </w:p>
          <w:p w:rsidR="002023A8" w:rsidRPr="00401D6E" w:rsidRDefault="00497D6D">
            <w:pPr>
              <w:pStyle w:val="ConsPlusNormal"/>
              <w:spacing w:line="256" w:lineRule="auto"/>
              <w:jc w:val="both"/>
            </w:pPr>
            <w:r w:rsidRPr="00401D6E">
              <w:t>п/п</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2023A8"/>
        </w:tc>
      </w:tr>
      <w:tr w:rsidR="002023A8" w:rsidRPr="00C60114">
        <w:trPr>
          <w:trHeight w:val="128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1.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Участником по операции (сделке), а равно выгодоприобретателем по операции (сделке) является лицо, исключенное из Перечня организаций и физических лиц,   в отношении которых имеются сведения об их причастности к экстремистской  деятельности или терроризму (далее - Перечень)</w:t>
            </w:r>
          </w:p>
        </w:tc>
      </w:tr>
      <w:tr w:rsidR="002023A8" w:rsidRPr="00C60114">
        <w:trPr>
          <w:trHeight w:val="96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2.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Участник по операции (сделке), а равно выгодоприобретатель по операции  (сделке) является близким родственником лица, включенного в Перечень, либо исключенного из него </w:t>
            </w:r>
          </w:p>
        </w:tc>
      </w:tr>
      <w:tr w:rsidR="002023A8" w:rsidRPr="00401D6E">
        <w:trPr>
          <w:trHeight w:val="128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3.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Адрес регистрации (места нахождения или места жительства) участника операции (сделки), выгодоприобретателя по операции (сделке) совпадает с адресом регистрации (местом нахождения или местом жительства) лица, включенного в Перечень, либо исключенного из него.</w:t>
            </w:r>
          </w:p>
        </w:tc>
      </w:tr>
      <w:tr w:rsidR="002023A8" w:rsidRPr="00401D6E">
        <w:trPr>
          <w:trHeight w:val="96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4.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с денежными средствами или иным имуществом, совершенные лицом,   вновь включенным в очередную редакцию Перечня до  его</w:t>
            </w:r>
          </w:p>
          <w:p w:rsidR="002023A8" w:rsidRPr="00401D6E" w:rsidRDefault="00497D6D">
            <w:pPr>
              <w:pStyle w:val="ConsPlusNormal"/>
              <w:spacing w:line="256" w:lineRule="auto"/>
              <w:jc w:val="both"/>
            </w:pPr>
            <w:r w:rsidRPr="00401D6E">
              <w:t>повторного включения в Перечень</w:t>
            </w:r>
          </w:p>
        </w:tc>
      </w:tr>
      <w:tr w:rsidR="002023A8" w:rsidRPr="00C60114">
        <w:trPr>
          <w:trHeight w:val="160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5.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Участник по операции (сделке), а равно выгодоприобретатель по операции  (сделке) имеет соответственно регистрацию, место жительства или место  нахождения в стране/регионе/субъекте с высокой степенью риска  террористических  и экстремистских проявлений, межнациональных конфликтов, вооруженных столкновений и боевых действий</w:t>
            </w:r>
          </w:p>
        </w:tc>
      </w:tr>
      <w:tr w:rsidR="002023A8" w:rsidRPr="00C60114">
        <w:trPr>
          <w:trHeight w:val="160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6.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Осуществление расчетов по операции (сделке) с использованием Интернет-технологий, электронных платежных систем, альтернативных систем денежных  переводов или иных систем удаленного формата в (из) страну/регион/субъект с  высокой степенью риска террористических и экстремистских  проявлений,  межнациональных конфликтов, вооруженных столкновений и боевых действий  </w:t>
            </w:r>
          </w:p>
        </w:tc>
      </w:tr>
      <w:tr w:rsidR="002023A8" w:rsidRPr="00401D6E">
        <w:trPr>
          <w:trHeight w:val="128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7.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Операции по расходованию денежных средств российскими общественными организациями и объединениями (религиозными организациями, политическими партиями, организациями, объединениями) и фондами, не соответствующие    целям, предусмотренным их учредительными документами  </w:t>
            </w:r>
          </w:p>
        </w:tc>
      </w:tr>
      <w:tr w:rsidR="002023A8" w:rsidRPr="00401D6E">
        <w:trPr>
          <w:trHeight w:val="968"/>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8.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расходованию денежных средств российскими филиалами и представительствами иностранных некоммерческих неправительственных организаций, не соответствующие заявленным целям</w:t>
            </w:r>
          </w:p>
        </w:tc>
      </w:tr>
      <w:tr w:rsidR="002023A8" w:rsidRPr="00C60114">
        <w:trPr>
          <w:trHeight w:val="160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 xml:space="preserve">9. </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по поступлению и расходованию денежных средств иностранными   некоммерческими неправительственными организациями, общественными  объединениями, политическими партиями и религиозными организациями и фондами, а также их филиалами и представительствами, осуществляющими свою деятельность на территории Российской Федерации.</w:t>
            </w:r>
          </w:p>
        </w:tc>
      </w:tr>
      <w:tr w:rsidR="002023A8" w:rsidRPr="00C60114">
        <w:trPr>
          <w:trHeight w:val="1926"/>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10.</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Операции с участием руководителей, учредителей или сотрудников (при наличии такой информации) общественных организаций и объединений (религиозных    организаций, политических партий, организаций, объединений), фондов, иностранных некоммерческих неправительственных организаций, их филиалов и  представительств, осуществляющих свою деятельность на территории Российской Федерации</w:t>
            </w:r>
          </w:p>
        </w:tc>
      </w:tr>
      <w:tr w:rsidR="002023A8" w:rsidRPr="00401D6E">
        <w:trPr>
          <w:trHeight w:val="330"/>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11.</w:t>
            </w:r>
          </w:p>
        </w:tc>
        <w:tc>
          <w:tcPr>
            <w:tcW w:w="8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023A8" w:rsidRPr="00401D6E" w:rsidRDefault="00497D6D">
            <w:pPr>
              <w:pStyle w:val="ConsPlusNormal"/>
              <w:spacing w:line="256" w:lineRule="auto"/>
              <w:jc w:val="both"/>
            </w:pPr>
            <w:r w:rsidRPr="00401D6E">
              <w:t>Иные критерии и признаки по усмотрению Адвоката</w:t>
            </w:r>
          </w:p>
        </w:tc>
      </w:tr>
    </w:tbl>
    <w:p w:rsidR="002023A8" w:rsidRPr="00401D6E" w:rsidRDefault="002023A8">
      <w:pPr>
        <w:pStyle w:val="ConsPlusTitlePage"/>
        <w:ind w:left="108" w:hanging="108"/>
        <w:jc w:val="both"/>
        <w:rPr>
          <w:rFonts w:ascii="Times New Roman" w:eastAsia="Times New Roman" w:hAnsi="Times New Roman" w:cs="Times New Roman"/>
          <w:sz w:val="24"/>
          <w:szCs w:val="24"/>
        </w:rPr>
      </w:pPr>
    </w:p>
    <w:p w:rsidR="002023A8" w:rsidRPr="00401D6E" w:rsidRDefault="002023A8">
      <w:pPr>
        <w:pStyle w:val="ConsPlusTitlePage"/>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2023A8">
      <w:pPr>
        <w:pStyle w:val="ConsPlusTitlePage"/>
        <w:ind w:firstLine="540"/>
        <w:jc w:val="both"/>
        <w:rPr>
          <w:rFonts w:ascii="Times New Roman" w:eastAsia="Times New Roman" w:hAnsi="Times New Roman" w:cs="Times New Roman"/>
          <w:sz w:val="24"/>
          <w:szCs w:val="24"/>
          <w:lang w:val="en-US"/>
        </w:rPr>
      </w:pPr>
    </w:p>
    <w:p w:rsidR="002023A8" w:rsidRPr="00401D6E" w:rsidRDefault="00497D6D">
      <w:pPr>
        <w:pStyle w:val="ConsPlusTitlePage"/>
        <w:jc w:val="right"/>
        <w:outlineLvl w:val="1"/>
        <w:rPr>
          <w:rFonts w:ascii="Times New Roman" w:eastAsia="Times New Roman" w:hAnsi="Times New Roman" w:cs="Times New Roman"/>
          <w:sz w:val="24"/>
          <w:szCs w:val="24"/>
        </w:rPr>
      </w:pPr>
      <w:r w:rsidRPr="00401D6E">
        <w:rPr>
          <w:rFonts w:ascii="Times New Roman" w:hAnsi="Times New Roman"/>
          <w:sz w:val="24"/>
          <w:szCs w:val="24"/>
        </w:rPr>
        <w:t>Приложение N 7</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к правилам внутреннего контроля</w:t>
      </w:r>
    </w:p>
    <w:p w:rsidR="002023A8" w:rsidRPr="00401D6E" w:rsidRDefault="00497D6D">
      <w:pPr>
        <w:pStyle w:val="ConsPlusTitlePage"/>
        <w:jc w:val="right"/>
        <w:rPr>
          <w:rFonts w:ascii="Times New Roman" w:eastAsia="Times New Roman" w:hAnsi="Times New Roman" w:cs="Times New Roman"/>
          <w:sz w:val="24"/>
          <w:szCs w:val="24"/>
        </w:rPr>
      </w:pPr>
      <w:r w:rsidRPr="00401D6E">
        <w:rPr>
          <w:rFonts w:ascii="Times New Roman" w:hAnsi="Times New Roman"/>
          <w:sz w:val="24"/>
          <w:szCs w:val="24"/>
        </w:rPr>
        <w:t>Адвоката</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jc w:val="center"/>
        <w:rPr>
          <w:rFonts w:ascii="Times New Roman" w:eastAsia="Times New Roman" w:hAnsi="Times New Roman" w:cs="Times New Roman"/>
          <w:sz w:val="24"/>
          <w:szCs w:val="24"/>
        </w:rPr>
      </w:pPr>
      <w:bookmarkStart w:id="18" w:name="P1097"/>
      <w:bookmarkEnd w:id="18"/>
      <w:r w:rsidRPr="00401D6E">
        <w:rPr>
          <w:rFonts w:ascii="Times New Roman" w:hAnsi="Times New Roman"/>
          <w:sz w:val="24"/>
          <w:szCs w:val="24"/>
        </w:rPr>
        <w:t>ПЕРЕЧЕНЬ</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ПРИЗНАКОВ ОПЕРАЦИЙ, ВИДОВ И УСЛОВИЙ ДЕЯТЕЛЬНОСТИ,</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ИМЕЮЩИХ ПОВЫШЕННЫЙ РИСК СОВЕРШЕНИЯ КЛИЕНТАМИ ОПЕРАЦИЙ</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В ЦЕЛЯХ ЛЕГАЛИЗАЦИИ (ОТМЫВАНИЯ) ДОХОДОВ, ПОЛУЧЕННЫХ</w:t>
      </w:r>
    </w:p>
    <w:p w:rsidR="002023A8" w:rsidRPr="00401D6E" w:rsidRDefault="00497D6D">
      <w:pPr>
        <w:pStyle w:val="ConsPlusTitlePage"/>
        <w:jc w:val="center"/>
        <w:rPr>
          <w:rFonts w:ascii="Times New Roman" w:eastAsia="Times New Roman" w:hAnsi="Times New Roman" w:cs="Times New Roman"/>
          <w:sz w:val="24"/>
          <w:szCs w:val="24"/>
        </w:rPr>
      </w:pPr>
      <w:r w:rsidRPr="00401D6E">
        <w:rPr>
          <w:rFonts w:ascii="Times New Roman" w:hAnsi="Times New Roman"/>
          <w:sz w:val="24"/>
          <w:szCs w:val="24"/>
        </w:rPr>
        <w:t>ПРЕСТУПНЫМ ПУТЕМ, ФИНАНСИРОВАНИЯ ТЕРРОРИЗМА и ФИНАНСИРОВАНИЯ РАСПРОСТРАНЕНИЯ ОРУЖИЯ МАССОВОГО УНИЧТОЖЕНИЯ</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Pr="00401D6E" w:rsidRDefault="00497D6D">
      <w:pPr>
        <w:pStyle w:val="ConsPlusTitlePage"/>
        <w:ind w:firstLine="540"/>
        <w:jc w:val="both"/>
        <w:rPr>
          <w:rFonts w:ascii="Times New Roman" w:eastAsia="Times New Roman" w:hAnsi="Times New Roman" w:cs="Times New Roman"/>
          <w:sz w:val="24"/>
          <w:szCs w:val="24"/>
        </w:rPr>
      </w:pPr>
      <w:r w:rsidRPr="00401D6E">
        <w:rPr>
          <w:rFonts w:ascii="Times New Roman" w:hAnsi="Times New Roman"/>
          <w:sz w:val="24"/>
          <w:szCs w:val="24"/>
        </w:rPr>
        <w:t>1) Деятельность по организации и проведению азартных игр.</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 Деятельность, связанная с реализацией, в том числе комиссионной, предметов искусства, антиквариата, мебели, легковых транспортных средств, предметов высокой роскоши.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3) Деятельность, связанная со скупкой, куплей-продажей драгоценных металлов, драгоценных камней, а также ювелирных изделий, содержащих драгоценные металлы и драгоценные камни, и ломом таких изделий.</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4) Деятельность, связанная с совершением сделок с недвижимым имуществом и/или оказанием посреднических услуг при совершении сделок с недвижимым имуществом.</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5) Туроператорская и турагентская деятельность, а также иная деятельность по организации путешествий (туристская деятельность).</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6) Любая деятельность, связанная с интенсивным оборотом наличности.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7) Период деятельности с даты государственной регистрации юридического лица, индивидуального предпринимателя, получения статуса адвоката, нотариуса составляет менее 1 года.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8) Период нахождения клиента на обслуживании в организации (срок, прошедший с даты принятия на обслуживание клиента) составляет менее 1 года.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9)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10) Клиент осуществляет взаимодействие с организацией, осуществляющей операции с денежными средствами или иным имуществом, исключительно через представителя, действующего по доверенности.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11) Клиент и/или выгодоприобретатель или учредитель является участником федеральных целевых программ или национальных проектов либо резидентом особой экономической зоны.</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12) Клиент и/или выгодоприобретатель или учредитель является организацией, в уставном капитале которой присутствует доля государственной собственности.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13) Клиент и/или выгодоприобретатель является нерезидентом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14) Клиент является иностранным публичным должностным лицом, либо действует в интересах (к выгоде) иностранного публичного должностного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15) Клиент является супругом, близким родственником (родственником по прямой восходящей и нисходящей линии (родителем и ребенком, дедушкой, бабушкой и внуком), полнородным и неполнородным (имеющим общих отца или мать) братом и сестрой, усыновителем и усыновленным) иностранного публичного должностного лица.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16) Совершение клиентом операций с денежными средствами или иным имуществом, подлежащих обязательному контролю в соответствии с пунктом 2 статьи 6 Федерального закона.</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17) Наличие в деятельности клиента подозрительных операций, сведения по которым представлялись в уполномоченный орган.</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18) Клиент осуществляет расчеты по операции (сделке) с использованием интернет-технологий, электронных платежных систем, альтернативных систем денежных переводов или иных систем удаленного доступа, либо иным способом без непосредственного контакта (за исключением внесения разовых платежей через платежный терминал на сумму менее 15 000 рублей, либо эквивалента этой суммы в иностранной валюте).</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19) Клиент и/или его контрагент, представитель клиента, выгодоприобретатель или учредитель клиента является фигурантом Перечня организаций и физических лиц, в отношении которых имеются сведения об их участии в экстремистской деятельности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20) Адрес регистрации (места нахождения или места жительства) клиента, представителя клиента, выгодоприобретателя или учредителя совпадает с адресом регистрации (местом нахождения или местом жительства) фигурантов Перечня организаций и физических лиц, в отношении которых имеются сведения об их участии в экстремистской деятельности.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21) Клиент является близким родственником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22) Деятельность общественных и религиозных организаций (объединений), благотворительных фондов,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23) Клиент является руководителем или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24) Клиент и/или его контрагент, представитель клиента, выгодоприобретатель или учредитель клиента зарегистрирован в государстве или на территории с высокой террористической или экстремистской активностью.</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25) Клиент и/или его контрагент, представитель клиента, выгодоприобретатель или учредитель клиента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26) Клиент или его учредитель (выгодоприобретатель) либо контрагент клиента по операции (сделке) зарегистрирован или осуществляет деятельность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(оффшорной зоне) &lt;1&gt;.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w:t>
      </w:r>
    </w:p>
    <w:p w:rsidR="002023A8" w:rsidRPr="00401D6E" w:rsidRDefault="00497D6D">
      <w:pPr>
        <w:pStyle w:val="ConsPlusTitlePage"/>
        <w:spacing w:before="240"/>
        <w:ind w:firstLine="540"/>
        <w:jc w:val="both"/>
        <w:rPr>
          <w:rFonts w:ascii="Times New Roman" w:eastAsia="Times New Roman" w:hAnsi="Times New Roman" w:cs="Times New Roman"/>
          <w:sz w:val="24"/>
          <w:szCs w:val="24"/>
        </w:rPr>
      </w:pPr>
      <w:r w:rsidRPr="00401D6E">
        <w:rPr>
          <w:rFonts w:ascii="Times New Roman" w:hAnsi="Times New Roman"/>
          <w:sz w:val="24"/>
          <w:szCs w:val="24"/>
        </w:rPr>
        <w:t>&lt;1&gt; Для определения государств или территорий следует руководствоваться приказом Минфина от 13.11.2007 N 108 н "Об утверждении перечня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(оффшорные зоны)".</w:t>
      </w:r>
    </w:p>
    <w:p w:rsidR="002023A8" w:rsidRPr="00401D6E" w:rsidRDefault="002023A8">
      <w:pPr>
        <w:pStyle w:val="ConsPlusTitlePage"/>
        <w:ind w:firstLine="540"/>
        <w:jc w:val="both"/>
        <w:rPr>
          <w:rFonts w:ascii="Times New Roman" w:eastAsia="Times New Roman" w:hAnsi="Times New Roman" w:cs="Times New Roman"/>
          <w:sz w:val="24"/>
          <w:szCs w:val="24"/>
        </w:rPr>
      </w:pPr>
    </w:p>
    <w:p w:rsidR="002023A8" w:rsidRDefault="00497D6D">
      <w:pPr>
        <w:pStyle w:val="ConsPlusTitlePage"/>
        <w:ind w:firstLine="540"/>
        <w:jc w:val="both"/>
      </w:pPr>
      <w:r w:rsidRPr="00401D6E">
        <w:rPr>
          <w:rFonts w:ascii="Times New Roman" w:hAnsi="Times New Roman"/>
          <w:sz w:val="24"/>
          <w:szCs w:val="24"/>
        </w:rPr>
        <w:t>27) Иные признаки по усмотрению Адвоката.</w:t>
      </w:r>
    </w:p>
    <w:sectPr w:rsidR="002023A8" w:rsidSect="00011C27">
      <w:footerReference w:type="default" r:id="rId7"/>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3C2" w:rsidRDefault="003773C2">
      <w:r>
        <w:separator/>
      </w:r>
    </w:p>
  </w:endnote>
  <w:endnote w:type="continuationSeparator" w:id="0">
    <w:p w:rsidR="003773C2" w:rsidRDefault="003773C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3A8" w:rsidRDefault="00011C27">
    <w:pPr>
      <w:pStyle w:val="a6"/>
      <w:tabs>
        <w:tab w:val="clear" w:pos="9355"/>
        <w:tab w:val="right" w:pos="9329"/>
      </w:tabs>
      <w:jc w:val="right"/>
    </w:pPr>
    <w:r>
      <w:rPr>
        <w:sz w:val="20"/>
        <w:szCs w:val="20"/>
      </w:rPr>
      <w:fldChar w:fldCharType="begin"/>
    </w:r>
    <w:r w:rsidR="00497D6D">
      <w:rPr>
        <w:sz w:val="20"/>
        <w:szCs w:val="20"/>
      </w:rPr>
      <w:instrText xml:space="preserve"> PAGE </w:instrText>
    </w:r>
    <w:r>
      <w:rPr>
        <w:sz w:val="20"/>
        <w:szCs w:val="20"/>
      </w:rPr>
      <w:fldChar w:fldCharType="separate"/>
    </w:r>
    <w:r w:rsidR="00C60114">
      <w:rPr>
        <w:noProof/>
        <w:sz w:val="20"/>
        <w:szCs w:val="20"/>
      </w:rPr>
      <w:t>43</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3C2" w:rsidRDefault="003773C2">
      <w:r>
        <w:separator/>
      </w:r>
    </w:p>
  </w:footnote>
  <w:footnote w:type="continuationSeparator" w:id="0">
    <w:p w:rsidR="003773C2" w:rsidRDefault="00377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619C"/>
    <w:multiLevelType w:val="hybridMultilevel"/>
    <w:tmpl w:val="138430D2"/>
    <w:numStyleLink w:val="a"/>
  </w:abstractNum>
  <w:abstractNum w:abstractNumId="1">
    <w:nsid w:val="087C1FAB"/>
    <w:multiLevelType w:val="hybridMultilevel"/>
    <w:tmpl w:val="138430D2"/>
    <w:styleLink w:val="a"/>
    <w:lvl w:ilvl="0" w:tplc="4CE8BBE2">
      <w:start w:val="1"/>
      <w:numFmt w:val="bullet"/>
      <w:lvlText w:val="-"/>
      <w:lvlJc w:val="left"/>
      <w:pPr>
        <w:tabs>
          <w:tab w:val="num" w:pos="698"/>
        </w:tabs>
        <w:ind w:left="158" w:firstLine="382"/>
      </w:pPr>
      <w:rPr>
        <w:rFonts w:hAnsi="Arial Unicode MS"/>
        <w:caps w:val="0"/>
        <w:smallCaps w:val="0"/>
        <w:strike w:val="0"/>
        <w:dstrike w:val="0"/>
        <w:outline w:val="0"/>
        <w:emboss w:val="0"/>
        <w:imprint w:val="0"/>
        <w:spacing w:val="0"/>
        <w:w w:val="100"/>
        <w:kern w:val="0"/>
        <w:position w:val="0"/>
        <w:highlight w:val="none"/>
        <w:vertAlign w:val="baseline"/>
      </w:rPr>
    </w:lvl>
    <w:lvl w:ilvl="1" w:tplc="4B8EE962">
      <w:start w:val="1"/>
      <w:numFmt w:val="bullet"/>
      <w:lvlText w:val="-"/>
      <w:lvlJc w:val="left"/>
      <w:pPr>
        <w:tabs>
          <w:tab w:val="num" w:pos="1298"/>
        </w:tabs>
        <w:ind w:left="758" w:firstLine="382"/>
      </w:pPr>
      <w:rPr>
        <w:rFonts w:hAnsi="Arial Unicode MS"/>
        <w:caps w:val="0"/>
        <w:smallCaps w:val="0"/>
        <w:strike w:val="0"/>
        <w:dstrike w:val="0"/>
        <w:outline w:val="0"/>
        <w:emboss w:val="0"/>
        <w:imprint w:val="0"/>
        <w:spacing w:val="0"/>
        <w:w w:val="100"/>
        <w:kern w:val="0"/>
        <w:position w:val="0"/>
        <w:highlight w:val="none"/>
        <w:vertAlign w:val="baseline"/>
      </w:rPr>
    </w:lvl>
    <w:lvl w:ilvl="2" w:tplc="0A6ADCCC">
      <w:start w:val="1"/>
      <w:numFmt w:val="bullet"/>
      <w:lvlText w:val="-"/>
      <w:lvlJc w:val="left"/>
      <w:pPr>
        <w:tabs>
          <w:tab w:val="num" w:pos="1898"/>
        </w:tabs>
        <w:ind w:left="1358" w:firstLine="382"/>
      </w:pPr>
      <w:rPr>
        <w:rFonts w:hAnsi="Arial Unicode MS"/>
        <w:caps w:val="0"/>
        <w:smallCaps w:val="0"/>
        <w:strike w:val="0"/>
        <w:dstrike w:val="0"/>
        <w:outline w:val="0"/>
        <w:emboss w:val="0"/>
        <w:imprint w:val="0"/>
        <w:spacing w:val="0"/>
        <w:w w:val="100"/>
        <w:kern w:val="0"/>
        <w:position w:val="0"/>
        <w:highlight w:val="none"/>
        <w:vertAlign w:val="baseline"/>
      </w:rPr>
    </w:lvl>
    <w:lvl w:ilvl="3" w:tplc="14008D78">
      <w:start w:val="1"/>
      <w:numFmt w:val="bullet"/>
      <w:lvlText w:val="-"/>
      <w:lvlJc w:val="left"/>
      <w:pPr>
        <w:tabs>
          <w:tab w:val="num" w:pos="2498"/>
        </w:tabs>
        <w:ind w:left="1958" w:firstLine="382"/>
      </w:pPr>
      <w:rPr>
        <w:rFonts w:hAnsi="Arial Unicode MS"/>
        <w:caps w:val="0"/>
        <w:smallCaps w:val="0"/>
        <w:strike w:val="0"/>
        <w:dstrike w:val="0"/>
        <w:outline w:val="0"/>
        <w:emboss w:val="0"/>
        <w:imprint w:val="0"/>
        <w:spacing w:val="0"/>
        <w:w w:val="100"/>
        <w:kern w:val="0"/>
        <w:position w:val="0"/>
        <w:highlight w:val="none"/>
        <w:vertAlign w:val="baseline"/>
      </w:rPr>
    </w:lvl>
    <w:lvl w:ilvl="4" w:tplc="C0E24206">
      <w:start w:val="1"/>
      <w:numFmt w:val="bullet"/>
      <w:lvlText w:val="-"/>
      <w:lvlJc w:val="left"/>
      <w:pPr>
        <w:tabs>
          <w:tab w:val="num" w:pos="3098"/>
        </w:tabs>
        <w:ind w:left="2558" w:firstLine="382"/>
      </w:pPr>
      <w:rPr>
        <w:rFonts w:hAnsi="Arial Unicode MS"/>
        <w:caps w:val="0"/>
        <w:smallCaps w:val="0"/>
        <w:strike w:val="0"/>
        <w:dstrike w:val="0"/>
        <w:outline w:val="0"/>
        <w:emboss w:val="0"/>
        <w:imprint w:val="0"/>
        <w:spacing w:val="0"/>
        <w:w w:val="100"/>
        <w:kern w:val="0"/>
        <w:position w:val="0"/>
        <w:highlight w:val="none"/>
        <w:vertAlign w:val="baseline"/>
      </w:rPr>
    </w:lvl>
    <w:lvl w:ilvl="5" w:tplc="69AC550A">
      <w:start w:val="1"/>
      <w:numFmt w:val="bullet"/>
      <w:lvlText w:val="-"/>
      <w:lvlJc w:val="left"/>
      <w:pPr>
        <w:tabs>
          <w:tab w:val="num" w:pos="3698"/>
        </w:tabs>
        <w:ind w:left="3158" w:firstLine="382"/>
      </w:pPr>
      <w:rPr>
        <w:rFonts w:hAnsi="Arial Unicode MS"/>
        <w:caps w:val="0"/>
        <w:smallCaps w:val="0"/>
        <w:strike w:val="0"/>
        <w:dstrike w:val="0"/>
        <w:outline w:val="0"/>
        <w:emboss w:val="0"/>
        <w:imprint w:val="0"/>
        <w:spacing w:val="0"/>
        <w:w w:val="100"/>
        <w:kern w:val="0"/>
        <w:position w:val="0"/>
        <w:highlight w:val="none"/>
        <w:vertAlign w:val="baseline"/>
      </w:rPr>
    </w:lvl>
    <w:lvl w:ilvl="6" w:tplc="E7C4EA88">
      <w:start w:val="1"/>
      <w:numFmt w:val="bullet"/>
      <w:lvlText w:val="-"/>
      <w:lvlJc w:val="left"/>
      <w:pPr>
        <w:tabs>
          <w:tab w:val="num" w:pos="4298"/>
        </w:tabs>
        <w:ind w:left="3758" w:firstLine="382"/>
      </w:pPr>
      <w:rPr>
        <w:rFonts w:hAnsi="Arial Unicode MS"/>
        <w:caps w:val="0"/>
        <w:smallCaps w:val="0"/>
        <w:strike w:val="0"/>
        <w:dstrike w:val="0"/>
        <w:outline w:val="0"/>
        <w:emboss w:val="0"/>
        <w:imprint w:val="0"/>
        <w:spacing w:val="0"/>
        <w:w w:val="100"/>
        <w:kern w:val="0"/>
        <w:position w:val="0"/>
        <w:highlight w:val="none"/>
        <w:vertAlign w:val="baseline"/>
      </w:rPr>
    </w:lvl>
    <w:lvl w:ilvl="7" w:tplc="257ECA86">
      <w:start w:val="1"/>
      <w:numFmt w:val="bullet"/>
      <w:lvlText w:val="-"/>
      <w:lvlJc w:val="left"/>
      <w:pPr>
        <w:tabs>
          <w:tab w:val="num" w:pos="4898"/>
        </w:tabs>
        <w:ind w:left="4358" w:firstLine="382"/>
      </w:pPr>
      <w:rPr>
        <w:rFonts w:hAnsi="Arial Unicode MS"/>
        <w:caps w:val="0"/>
        <w:smallCaps w:val="0"/>
        <w:strike w:val="0"/>
        <w:dstrike w:val="0"/>
        <w:outline w:val="0"/>
        <w:emboss w:val="0"/>
        <w:imprint w:val="0"/>
        <w:spacing w:val="0"/>
        <w:w w:val="100"/>
        <w:kern w:val="0"/>
        <w:position w:val="0"/>
        <w:highlight w:val="none"/>
        <w:vertAlign w:val="baseline"/>
      </w:rPr>
    </w:lvl>
    <w:lvl w:ilvl="8" w:tplc="F9AA78D6">
      <w:start w:val="1"/>
      <w:numFmt w:val="bullet"/>
      <w:lvlText w:val="-"/>
      <w:lvlJc w:val="left"/>
      <w:pPr>
        <w:tabs>
          <w:tab w:val="num" w:pos="5498"/>
        </w:tabs>
        <w:ind w:left="4958" w:firstLine="3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defaultTabStop w:val="708"/>
  <w:characterSpacingControl w:val="doNotCompress"/>
  <w:footnotePr>
    <w:footnote w:id="-1"/>
    <w:footnote w:id="0"/>
  </w:footnotePr>
  <w:endnotePr>
    <w:endnote w:id="-1"/>
    <w:endnote w:id="0"/>
  </w:endnotePr>
  <w:compat/>
  <w:rsids>
    <w:rsidRoot w:val="002023A8"/>
    <w:rsid w:val="00011C27"/>
    <w:rsid w:val="002023A8"/>
    <w:rsid w:val="003773C2"/>
    <w:rsid w:val="003F3135"/>
    <w:rsid w:val="00401D6E"/>
    <w:rsid w:val="00497D6D"/>
    <w:rsid w:val="00925020"/>
    <w:rsid w:val="00AE54E1"/>
    <w:rsid w:val="00B65E78"/>
    <w:rsid w:val="00C60114"/>
    <w:rsid w:val="00CF2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C27"/>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11C27"/>
    <w:rPr>
      <w:u w:val="single"/>
    </w:rPr>
  </w:style>
  <w:style w:type="table" w:customStyle="1" w:styleId="TableNormal">
    <w:name w:val="Table Normal"/>
    <w:rsid w:val="00011C27"/>
    <w:tblPr>
      <w:tblInd w:w="0" w:type="dxa"/>
      <w:tblCellMar>
        <w:top w:w="0" w:type="dxa"/>
        <w:left w:w="0" w:type="dxa"/>
        <w:bottom w:w="0" w:type="dxa"/>
        <w:right w:w="0" w:type="dxa"/>
      </w:tblCellMar>
    </w:tblPr>
  </w:style>
  <w:style w:type="paragraph" w:customStyle="1" w:styleId="a5">
    <w:name w:val="Колонтитулы"/>
    <w:rsid w:val="00011C27"/>
    <w:pPr>
      <w:tabs>
        <w:tab w:val="right" w:pos="9020"/>
      </w:tabs>
    </w:pPr>
    <w:rPr>
      <w:rFonts w:cs="Arial Unicode MS"/>
      <w:color w:val="000000"/>
      <w:sz w:val="30"/>
      <w:szCs w:val="30"/>
    </w:rPr>
  </w:style>
  <w:style w:type="paragraph" w:styleId="a6">
    <w:name w:val="footer"/>
    <w:rsid w:val="00011C27"/>
    <w:pPr>
      <w:tabs>
        <w:tab w:val="center" w:pos="4677"/>
        <w:tab w:val="right" w:pos="9355"/>
      </w:tabs>
    </w:pPr>
    <w:rPr>
      <w:rFonts w:cs="Arial Unicode MS"/>
      <w:color w:val="000000"/>
      <w:sz w:val="24"/>
      <w:szCs w:val="24"/>
      <w:u w:color="000000"/>
    </w:rPr>
  </w:style>
  <w:style w:type="paragraph" w:customStyle="1" w:styleId="ConsPlusTitlePage">
    <w:name w:val="ConsPlusTitlePage"/>
    <w:rsid w:val="00011C27"/>
    <w:pPr>
      <w:widowControl w:val="0"/>
    </w:pPr>
    <w:rPr>
      <w:rFonts w:ascii="Tahoma" w:hAnsi="Tahoma" w:cs="Arial Unicode MS"/>
      <w:color w:val="000000"/>
      <w:u w:color="000000"/>
    </w:rPr>
  </w:style>
  <w:style w:type="paragraph" w:customStyle="1" w:styleId="ConsPlusNormal">
    <w:name w:val="ConsPlusNormal"/>
    <w:rsid w:val="00011C27"/>
    <w:pPr>
      <w:widowControl w:val="0"/>
    </w:pPr>
    <w:rPr>
      <w:rFonts w:cs="Arial Unicode MS"/>
      <w:color w:val="000000"/>
      <w:sz w:val="24"/>
      <w:szCs w:val="24"/>
      <w:u w:color="000000"/>
    </w:rPr>
  </w:style>
  <w:style w:type="paragraph" w:customStyle="1" w:styleId="ConsPlusTitle">
    <w:name w:val="ConsPlusTitle"/>
    <w:rsid w:val="00011C27"/>
    <w:pPr>
      <w:widowControl w:val="0"/>
    </w:pPr>
    <w:rPr>
      <w:rFonts w:cs="Arial Unicode MS"/>
      <w:b/>
      <w:bCs/>
      <w:color w:val="000000"/>
      <w:sz w:val="24"/>
      <w:szCs w:val="24"/>
      <w:u w:color="000000"/>
    </w:rPr>
  </w:style>
  <w:style w:type="paragraph" w:customStyle="1" w:styleId="a7">
    <w:name w:val="По умолчанию"/>
    <w:rsid w:val="00011C27"/>
    <w:pPr>
      <w:spacing w:before="160" w:line="288" w:lineRule="auto"/>
    </w:pPr>
    <w:rPr>
      <w:rFonts w:eastAsia="Times New Roman"/>
      <w:color w:val="000000"/>
      <w:sz w:val="30"/>
      <w:szCs w:val="30"/>
    </w:rPr>
  </w:style>
  <w:style w:type="numbering" w:customStyle="1" w:styleId="a">
    <w:name w:val="Пункты"/>
    <w:rsid w:val="00011C27"/>
    <w:pPr>
      <w:numPr>
        <w:numId w:val="1"/>
      </w:numPr>
    </w:pPr>
  </w:style>
  <w:style w:type="paragraph" w:styleId="a8">
    <w:name w:val="No Spacing"/>
    <w:rsid w:val="00011C27"/>
    <w:rPr>
      <w:rFonts w:eastAsia="Times New Roman"/>
      <w:color w:val="000000"/>
      <w:sz w:val="24"/>
      <w:szCs w:val="24"/>
      <w:u w:color="000000"/>
    </w:rPr>
  </w:style>
  <w:style w:type="paragraph" w:styleId="a9">
    <w:name w:val="annotation text"/>
    <w:basedOn w:val="a0"/>
    <w:link w:val="aa"/>
    <w:uiPriority w:val="99"/>
    <w:semiHidden/>
    <w:unhideWhenUsed/>
    <w:rsid w:val="00011C27"/>
    <w:rPr>
      <w:sz w:val="20"/>
      <w:szCs w:val="20"/>
    </w:rPr>
  </w:style>
  <w:style w:type="character" w:customStyle="1" w:styleId="aa">
    <w:name w:val="Текст примечания Знак"/>
    <w:basedOn w:val="a1"/>
    <w:link w:val="a9"/>
    <w:uiPriority w:val="99"/>
    <w:semiHidden/>
    <w:rsid w:val="00011C27"/>
    <w:rPr>
      <w:lang w:val="en-US" w:eastAsia="en-US"/>
    </w:rPr>
  </w:style>
  <w:style w:type="character" w:styleId="ab">
    <w:name w:val="annotation reference"/>
    <w:basedOn w:val="a1"/>
    <w:uiPriority w:val="99"/>
    <w:semiHidden/>
    <w:unhideWhenUsed/>
    <w:rsid w:val="00011C27"/>
    <w:rPr>
      <w:sz w:val="16"/>
      <w:szCs w:val="16"/>
    </w:rPr>
  </w:style>
  <w:style w:type="paragraph" w:styleId="ac">
    <w:name w:val="Revision"/>
    <w:hidden/>
    <w:uiPriority w:val="99"/>
    <w:semiHidden/>
    <w:rsid w:val="00401D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d">
    <w:name w:val="List Paragraph"/>
    <w:basedOn w:val="a0"/>
    <w:uiPriority w:val="34"/>
    <w:qFormat/>
    <w:rsid w:val="00CF2546"/>
    <w:pPr>
      <w:ind w:left="720"/>
      <w:contextualSpacing/>
    </w:pPr>
  </w:style>
  <w:style w:type="paragraph" w:styleId="ae">
    <w:name w:val="header"/>
    <w:basedOn w:val="a0"/>
    <w:link w:val="af"/>
    <w:uiPriority w:val="99"/>
    <w:unhideWhenUsed/>
    <w:rsid w:val="003F3135"/>
    <w:pPr>
      <w:tabs>
        <w:tab w:val="center" w:pos="4677"/>
        <w:tab w:val="right" w:pos="9355"/>
      </w:tabs>
    </w:pPr>
  </w:style>
  <w:style w:type="character" w:customStyle="1" w:styleId="af">
    <w:name w:val="Верхний колонтитул Знак"/>
    <w:basedOn w:val="a1"/>
    <w:link w:val="ae"/>
    <w:uiPriority w:val="99"/>
    <w:rsid w:val="003F3135"/>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18467</Words>
  <Characters>105266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 Александр Леонидович</dc:creator>
  <cp:lastModifiedBy>Karpova</cp:lastModifiedBy>
  <cp:revision>2</cp:revision>
  <dcterms:created xsi:type="dcterms:W3CDTF">2022-01-31T14:47:00Z</dcterms:created>
  <dcterms:modified xsi:type="dcterms:W3CDTF">2022-01-31T14:47:00Z</dcterms:modified>
</cp:coreProperties>
</file>